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42A" w:rsidRPr="00010B76" w:rsidRDefault="0094142A" w:rsidP="0094142A">
      <w:pPr>
        <w:adjustRightInd w:val="0"/>
        <w:snapToGrid w:val="0"/>
        <w:rPr>
          <w:rFonts w:ascii="楷体_GB2312" w:eastAsia="楷体_GB2312"/>
          <w:b/>
          <w:sz w:val="32"/>
        </w:rPr>
      </w:pPr>
      <w:r>
        <w:rPr>
          <w:rFonts w:ascii="楷体_GB2312" w:eastAsia="楷体_GB2312" w:hint="eastAsia"/>
          <w:b/>
          <w:sz w:val="32"/>
        </w:rPr>
        <w:t>八步</w:t>
      </w:r>
      <w:r w:rsidRPr="00AD7209">
        <w:rPr>
          <w:rFonts w:ascii="楷体_GB2312" w:eastAsia="楷体_GB2312" w:hint="eastAsia"/>
          <w:b/>
          <w:sz w:val="32"/>
        </w:rPr>
        <w:t>信息服务平台</w:t>
      </w:r>
      <w:r>
        <w:rPr>
          <w:rFonts w:ascii="楷体_GB2312" w:eastAsia="楷体_GB2312" w:hint="eastAsia"/>
          <w:b/>
          <w:sz w:val="32"/>
        </w:rPr>
        <w:t xml:space="preserve"> 宏商利客</w:t>
      </w:r>
      <w:r w:rsidRPr="00AD7209">
        <w:rPr>
          <w:rFonts w:ascii="楷体_GB2312" w:eastAsia="楷体_GB2312" w:hint="eastAsia"/>
          <w:b/>
          <w:sz w:val="32"/>
        </w:rPr>
        <w:t>POS-ERP</w:t>
      </w:r>
      <w:r w:rsidR="008C779C">
        <w:rPr>
          <w:rFonts w:ascii="楷体_GB2312" w:eastAsia="楷体_GB2312" w:hint="eastAsia"/>
          <w:b/>
          <w:sz w:val="32"/>
        </w:rPr>
        <w:t>(SaaS)</w:t>
      </w:r>
      <w:r w:rsidRPr="00AD7209">
        <w:rPr>
          <w:rFonts w:ascii="楷体_GB2312" w:eastAsia="楷体_GB2312" w:hint="eastAsia"/>
          <w:b/>
          <w:sz w:val="32"/>
        </w:rPr>
        <w:t>产品</w:t>
      </w:r>
      <w:r w:rsidR="00BD1063">
        <w:rPr>
          <w:rFonts w:ascii="楷体_GB2312" w:eastAsia="楷体_GB2312" w:hint="eastAsia"/>
          <w:b/>
          <w:sz w:val="32"/>
        </w:rPr>
        <w:t>简介</w:t>
      </w:r>
    </w:p>
    <w:p w:rsidR="0094142A" w:rsidRPr="00010B76" w:rsidRDefault="0094142A" w:rsidP="0094142A"/>
    <w:p w:rsidR="0094142A" w:rsidRPr="00010B76" w:rsidRDefault="0094142A" w:rsidP="0094142A"/>
    <w:p w:rsidR="0094142A" w:rsidRPr="00010B76" w:rsidRDefault="0094142A" w:rsidP="0094142A">
      <w:pPr>
        <w:tabs>
          <w:tab w:val="left" w:pos="7305"/>
        </w:tabs>
      </w:pPr>
      <w:r w:rsidRPr="00010B76">
        <w:tab/>
      </w:r>
    </w:p>
    <w:p w:rsidR="0094142A" w:rsidRPr="00010B76" w:rsidRDefault="0094142A" w:rsidP="0094142A"/>
    <w:p w:rsidR="0094142A" w:rsidRPr="00010B76" w:rsidRDefault="0094142A" w:rsidP="0094142A"/>
    <w:p w:rsidR="0094142A" w:rsidRPr="00010B76" w:rsidRDefault="0094142A" w:rsidP="0094142A"/>
    <w:p w:rsidR="0094142A" w:rsidRPr="00010B76" w:rsidRDefault="0094142A" w:rsidP="0094142A"/>
    <w:p w:rsidR="0094142A" w:rsidRPr="00010B76" w:rsidRDefault="0094142A" w:rsidP="0094142A"/>
    <w:p w:rsidR="0094142A" w:rsidRPr="00AD7209" w:rsidRDefault="0094142A" w:rsidP="0094142A">
      <w:pPr>
        <w:adjustRightInd w:val="0"/>
        <w:snapToGrid w:val="0"/>
        <w:jc w:val="center"/>
        <w:rPr>
          <w:rFonts w:ascii="隶书" w:eastAsia="隶书" w:hAnsi="宋体"/>
          <w:color w:val="000000"/>
          <w:w w:val="150"/>
          <w:sz w:val="60"/>
          <w:szCs w:val="60"/>
        </w:rPr>
      </w:pPr>
      <w:r>
        <w:rPr>
          <w:rFonts w:ascii="隶书" w:eastAsia="隶书" w:hAnsi="宋体" w:hint="eastAsia"/>
          <w:color w:val="000000"/>
          <w:w w:val="150"/>
          <w:sz w:val="60"/>
          <w:szCs w:val="60"/>
        </w:rPr>
        <w:t>八步</w:t>
      </w:r>
      <w:r w:rsidRPr="00AD7209">
        <w:rPr>
          <w:rFonts w:ascii="隶书" w:eastAsia="隶书" w:hAnsi="宋体" w:hint="eastAsia"/>
          <w:color w:val="000000"/>
          <w:w w:val="150"/>
          <w:sz w:val="60"/>
          <w:szCs w:val="60"/>
        </w:rPr>
        <w:t>信息服务平台</w:t>
      </w:r>
    </w:p>
    <w:p w:rsidR="0094142A" w:rsidRPr="00AD7209" w:rsidRDefault="0094142A" w:rsidP="0094142A">
      <w:pPr>
        <w:adjustRightInd w:val="0"/>
        <w:snapToGrid w:val="0"/>
        <w:jc w:val="center"/>
        <w:rPr>
          <w:rFonts w:ascii="隶书" w:eastAsia="隶书" w:hAnsi="宋体"/>
          <w:color w:val="000000"/>
          <w:w w:val="150"/>
          <w:sz w:val="60"/>
          <w:szCs w:val="60"/>
        </w:rPr>
      </w:pPr>
      <w:r>
        <w:rPr>
          <w:rFonts w:ascii="隶书" w:eastAsia="隶书" w:hAnsi="宋体" w:hint="eastAsia"/>
          <w:color w:val="000000"/>
          <w:w w:val="150"/>
          <w:sz w:val="60"/>
          <w:szCs w:val="60"/>
        </w:rPr>
        <w:t>宏商利客</w:t>
      </w:r>
      <w:r w:rsidRPr="00AD7209">
        <w:rPr>
          <w:rFonts w:ascii="隶书" w:eastAsia="隶书" w:hAnsi="宋体" w:hint="eastAsia"/>
          <w:color w:val="000000"/>
          <w:w w:val="150"/>
          <w:sz w:val="60"/>
          <w:szCs w:val="60"/>
        </w:rPr>
        <w:t>POS-ERP</w:t>
      </w:r>
    </w:p>
    <w:p w:rsidR="0094142A" w:rsidRPr="00AD7209" w:rsidRDefault="0094142A" w:rsidP="0094142A">
      <w:pPr>
        <w:adjustRightInd w:val="0"/>
        <w:snapToGrid w:val="0"/>
        <w:jc w:val="center"/>
        <w:rPr>
          <w:rFonts w:eastAsia="隶书"/>
          <w:color w:val="000000"/>
          <w:w w:val="150"/>
          <w:sz w:val="40"/>
          <w:szCs w:val="40"/>
        </w:rPr>
      </w:pPr>
      <w:r w:rsidRPr="00AD7209">
        <w:rPr>
          <w:rFonts w:eastAsia="隶书" w:hint="eastAsia"/>
          <w:color w:val="000000"/>
          <w:w w:val="150"/>
          <w:sz w:val="40"/>
          <w:szCs w:val="40"/>
        </w:rPr>
        <w:t>（</w:t>
      </w:r>
      <w:r>
        <w:rPr>
          <w:rFonts w:eastAsia="隶书" w:hint="eastAsia"/>
          <w:w w:val="150"/>
          <w:sz w:val="40"/>
          <w:szCs w:val="40"/>
        </w:rPr>
        <w:t>BARBU</w:t>
      </w:r>
      <w:r w:rsidRPr="00AD7209">
        <w:rPr>
          <w:rFonts w:eastAsia="隶书" w:hint="eastAsia"/>
          <w:w w:val="150"/>
          <w:sz w:val="40"/>
          <w:szCs w:val="40"/>
        </w:rPr>
        <w:t xml:space="preserve"> Service</w:t>
      </w:r>
      <w:r w:rsidRPr="00AD7209">
        <w:rPr>
          <w:rFonts w:eastAsia="隶书"/>
          <w:color w:val="000000"/>
          <w:w w:val="150"/>
          <w:sz w:val="40"/>
          <w:szCs w:val="40"/>
        </w:rPr>
        <w:t>/</w:t>
      </w:r>
      <w:r w:rsidRPr="00AD7209">
        <w:rPr>
          <w:rFonts w:eastAsia="隶书" w:hint="eastAsia"/>
          <w:color w:val="000000"/>
          <w:w w:val="150"/>
          <w:sz w:val="40"/>
          <w:szCs w:val="40"/>
        </w:rPr>
        <w:t>POS-ERP</w:t>
      </w:r>
      <w:r w:rsidRPr="00AD7209">
        <w:rPr>
          <w:rFonts w:eastAsia="隶书" w:hint="eastAsia"/>
          <w:color w:val="000000"/>
          <w:w w:val="150"/>
          <w:sz w:val="40"/>
          <w:szCs w:val="40"/>
        </w:rPr>
        <w:t>）</w:t>
      </w:r>
    </w:p>
    <w:p w:rsidR="0094142A" w:rsidRPr="008C779C" w:rsidRDefault="008C779C" w:rsidP="0094142A">
      <w:pPr>
        <w:adjustRightInd w:val="0"/>
        <w:snapToGrid w:val="0"/>
        <w:jc w:val="center"/>
        <w:rPr>
          <w:rFonts w:ascii="隶书" w:eastAsia="隶书" w:hAnsi="宋体"/>
          <w:color w:val="000000"/>
          <w:w w:val="150"/>
          <w:sz w:val="60"/>
          <w:szCs w:val="60"/>
        </w:rPr>
      </w:pPr>
      <w:r>
        <w:rPr>
          <w:rFonts w:ascii="隶书" w:eastAsia="隶书" w:hAnsi="宋体" w:hint="eastAsia"/>
          <w:color w:val="000000"/>
          <w:w w:val="150"/>
          <w:sz w:val="60"/>
          <w:szCs w:val="60"/>
        </w:rPr>
        <w:t>SaaS</w:t>
      </w:r>
      <w:r w:rsidR="0094142A" w:rsidRPr="008C779C">
        <w:rPr>
          <w:rFonts w:ascii="隶书" w:eastAsia="隶书" w:hAnsi="宋体" w:hint="eastAsia"/>
          <w:color w:val="000000"/>
          <w:w w:val="150"/>
          <w:sz w:val="60"/>
          <w:szCs w:val="60"/>
        </w:rPr>
        <w:t>产品简介</w:t>
      </w:r>
    </w:p>
    <w:p w:rsidR="0094142A" w:rsidRPr="00010B76" w:rsidRDefault="0094142A" w:rsidP="0094142A"/>
    <w:p w:rsidR="0094142A" w:rsidRPr="00010B76" w:rsidRDefault="0094142A" w:rsidP="0094142A"/>
    <w:p w:rsidR="0094142A" w:rsidRPr="00010B76" w:rsidRDefault="0094142A" w:rsidP="0094142A"/>
    <w:p w:rsidR="0094142A" w:rsidRPr="00010B76" w:rsidRDefault="0094142A" w:rsidP="0094142A"/>
    <w:p w:rsidR="0094142A" w:rsidRPr="00010B76" w:rsidRDefault="0094142A" w:rsidP="0094142A"/>
    <w:p w:rsidR="0094142A" w:rsidRPr="00010B76" w:rsidRDefault="0094142A" w:rsidP="0094142A"/>
    <w:p w:rsidR="0094142A" w:rsidRPr="00010B76" w:rsidRDefault="0094142A" w:rsidP="0094142A"/>
    <w:p w:rsidR="0094142A" w:rsidRPr="00010B76" w:rsidRDefault="0094142A" w:rsidP="0094142A"/>
    <w:p w:rsidR="0094142A" w:rsidRPr="00010B76" w:rsidRDefault="0094142A" w:rsidP="0094142A"/>
    <w:p w:rsidR="0094142A" w:rsidRPr="00010B76" w:rsidRDefault="0094142A" w:rsidP="0094142A"/>
    <w:p w:rsidR="0094142A" w:rsidRPr="00010B76" w:rsidRDefault="0094142A" w:rsidP="0094142A"/>
    <w:p w:rsidR="0094142A" w:rsidRPr="00010B76" w:rsidRDefault="0094142A" w:rsidP="0094142A"/>
    <w:p w:rsidR="0094142A" w:rsidRPr="00010B76" w:rsidRDefault="0094142A" w:rsidP="0094142A"/>
    <w:p w:rsidR="0094142A" w:rsidRPr="00010B76" w:rsidRDefault="0094142A" w:rsidP="0094142A"/>
    <w:p w:rsidR="0094142A" w:rsidRPr="00AD7209" w:rsidRDefault="0094142A" w:rsidP="0094142A">
      <w:pPr>
        <w:adjustRightInd w:val="0"/>
        <w:snapToGrid w:val="0"/>
        <w:jc w:val="center"/>
        <w:rPr>
          <w:rFonts w:ascii="宋体" w:hAnsi="宋体"/>
          <w:b/>
          <w:color w:val="000000"/>
          <w:w w:val="150"/>
          <w:sz w:val="24"/>
        </w:rPr>
      </w:pPr>
      <w:r w:rsidRPr="00AD7209">
        <w:rPr>
          <w:rFonts w:ascii="宋体" w:hAnsi="宋体" w:hint="eastAsia"/>
          <w:b/>
          <w:color w:val="000000"/>
          <w:w w:val="150"/>
          <w:sz w:val="24"/>
        </w:rPr>
        <w:t>201</w:t>
      </w:r>
      <w:r w:rsidR="00254CF7">
        <w:rPr>
          <w:rFonts w:ascii="宋体" w:hAnsi="宋体" w:hint="eastAsia"/>
          <w:b/>
          <w:color w:val="000000"/>
          <w:w w:val="150"/>
          <w:sz w:val="24"/>
        </w:rPr>
        <w:t>8</w:t>
      </w:r>
      <w:r w:rsidRPr="00AD7209">
        <w:rPr>
          <w:rFonts w:ascii="宋体" w:hAnsi="宋体" w:hint="eastAsia"/>
          <w:b/>
          <w:color w:val="000000"/>
          <w:w w:val="150"/>
          <w:sz w:val="24"/>
        </w:rPr>
        <w:t>年</w:t>
      </w:r>
      <w:r w:rsidR="00254CF7">
        <w:rPr>
          <w:rFonts w:ascii="宋体" w:hAnsi="宋体" w:hint="eastAsia"/>
          <w:b/>
          <w:color w:val="000000"/>
          <w:w w:val="150"/>
          <w:sz w:val="24"/>
        </w:rPr>
        <w:t>02</w:t>
      </w:r>
      <w:r w:rsidRPr="00AD7209">
        <w:rPr>
          <w:rFonts w:ascii="宋体" w:hAnsi="宋体" w:hint="eastAsia"/>
          <w:b/>
          <w:color w:val="000000"/>
          <w:w w:val="150"/>
          <w:sz w:val="24"/>
        </w:rPr>
        <w:t>月</w:t>
      </w:r>
      <w:r w:rsidR="00254CF7">
        <w:rPr>
          <w:rFonts w:ascii="宋体" w:hAnsi="宋体" w:hint="eastAsia"/>
          <w:b/>
          <w:color w:val="000000"/>
          <w:w w:val="150"/>
          <w:sz w:val="24"/>
        </w:rPr>
        <w:t>21</w:t>
      </w:r>
      <w:r w:rsidRPr="00AD7209">
        <w:rPr>
          <w:rFonts w:ascii="宋体" w:hAnsi="宋体" w:hint="eastAsia"/>
          <w:b/>
          <w:color w:val="000000"/>
          <w:w w:val="150"/>
          <w:sz w:val="24"/>
        </w:rPr>
        <w:t>日</w:t>
      </w:r>
    </w:p>
    <w:p w:rsidR="0094142A" w:rsidRPr="00010B76" w:rsidRDefault="0094142A" w:rsidP="0094142A"/>
    <w:p w:rsidR="0094142A" w:rsidRPr="00010B76" w:rsidRDefault="0094142A" w:rsidP="0094142A">
      <w:pPr>
        <w:pStyle w:val="a6"/>
        <w:ind w:leftChars="200" w:left="420"/>
        <w:rPr>
          <w:b/>
          <w:bCs/>
          <w:color w:val="FF0000"/>
          <w:sz w:val="21"/>
        </w:rPr>
      </w:pPr>
      <w:r w:rsidRPr="00010B76">
        <w:rPr>
          <w:rFonts w:hint="eastAsia"/>
          <w:b/>
          <w:bCs/>
          <w:color w:val="FF0000"/>
          <w:sz w:val="21"/>
        </w:rPr>
        <w:t>地址：</w:t>
      </w:r>
      <w:r>
        <w:rPr>
          <w:rFonts w:hint="eastAsia"/>
          <w:b/>
          <w:bCs/>
          <w:color w:val="FF0000"/>
          <w:sz w:val="21"/>
        </w:rPr>
        <w:t>武汉八步科技</w:t>
      </w:r>
      <w:r w:rsidRPr="00AD7209">
        <w:rPr>
          <w:rFonts w:hint="eastAsia"/>
          <w:b/>
          <w:bCs/>
          <w:color w:val="FF0000"/>
          <w:sz w:val="21"/>
        </w:rPr>
        <w:t>有</w:t>
      </w:r>
      <w:r w:rsidRPr="00AD7209">
        <w:rPr>
          <w:rFonts w:ascii="Verdana" w:hAnsi="Verdana"/>
          <w:b/>
          <w:color w:val="FF0000"/>
          <w:sz w:val="20"/>
        </w:rPr>
        <w:t>限公司</w:t>
      </w:r>
    </w:p>
    <w:p w:rsidR="0094142A" w:rsidRPr="00010B76" w:rsidRDefault="0094142A" w:rsidP="0094142A">
      <w:pPr>
        <w:pStyle w:val="a6"/>
        <w:ind w:leftChars="200" w:left="420"/>
        <w:rPr>
          <w:b/>
          <w:bCs/>
          <w:color w:val="FF0000"/>
          <w:sz w:val="21"/>
        </w:rPr>
      </w:pPr>
      <w:r w:rsidRPr="00010B76">
        <w:rPr>
          <w:rFonts w:hint="eastAsia"/>
          <w:b/>
          <w:bCs/>
          <w:color w:val="FF0000"/>
          <w:sz w:val="21"/>
        </w:rPr>
        <w:t>邮编：</w:t>
      </w:r>
      <w:r w:rsidRPr="00010B76">
        <w:rPr>
          <w:rFonts w:hint="eastAsia"/>
          <w:b/>
          <w:bCs/>
          <w:color w:val="FF0000"/>
          <w:sz w:val="21"/>
        </w:rPr>
        <w:t>430074</w:t>
      </w:r>
    </w:p>
    <w:p w:rsidR="0094142A" w:rsidRPr="00010B76" w:rsidRDefault="0094142A" w:rsidP="0094142A">
      <w:pPr>
        <w:pStyle w:val="a6"/>
        <w:ind w:leftChars="200" w:left="420"/>
        <w:rPr>
          <w:rFonts w:ascii="Verdana" w:hAnsi="Verdana"/>
          <w:b/>
          <w:color w:val="FF0000"/>
          <w:sz w:val="20"/>
        </w:rPr>
      </w:pPr>
      <w:r w:rsidRPr="00010B76">
        <w:rPr>
          <w:rFonts w:hint="eastAsia"/>
          <w:b/>
          <w:bCs/>
          <w:color w:val="FF0000"/>
          <w:sz w:val="21"/>
        </w:rPr>
        <w:t>电话：</w:t>
      </w:r>
      <w:r w:rsidRPr="00010B76">
        <w:rPr>
          <w:rFonts w:ascii="Verdana" w:hAnsi="Verdana"/>
          <w:b/>
          <w:color w:val="FF0000"/>
          <w:sz w:val="20"/>
        </w:rPr>
        <w:t>(86-</w:t>
      </w:r>
      <w:r w:rsidRPr="00010B76">
        <w:rPr>
          <w:rFonts w:ascii="Verdana" w:hAnsi="Verdana" w:hint="eastAsia"/>
          <w:b/>
          <w:color w:val="FF0000"/>
          <w:sz w:val="20"/>
        </w:rPr>
        <w:t>27</w:t>
      </w:r>
      <w:r w:rsidRPr="00010B76">
        <w:rPr>
          <w:rFonts w:ascii="Verdana" w:hAnsi="Verdana"/>
          <w:b/>
          <w:color w:val="FF0000"/>
          <w:sz w:val="20"/>
        </w:rPr>
        <w:t xml:space="preserve">) </w:t>
      </w:r>
      <w:r w:rsidR="00404175">
        <w:rPr>
          <w:rFonts w:ascii="Verdana" w:hAnsi="Verdana" w:hint="eastAsia"/>
          <w:b/>
          <w:color w:val="FF0000"/>
          <w:sz w:val="20"/>
        </w:rPr>
        <w:t>87530697</w:t>
      </w:r>
    </w:p>
    <w:p w:rsidR="0094142A" w:rsidRPr="00010B76" w:rsidRDefault="0094142A" w:rsidP="0094142A">
      <w:pPr>
        <w:pStyle w:val="a6"/>
        <w:ind w:leftChars="200" w:left="420"/>
        <w:rPr>
          <w:rFonts w:ascii="Verdana" w:hAnsi="Verdana"/>
          <w:b/>
          <w:color w:val="FF0000"/>
          <w:sz w:val="20"/>
        </w:rPr>
      </w:pPr>
      <w:r w:rsidRPr="00010B76">
        <w:rPr>
          <w:rFonts w:hint="eastAsia"/>
          <w:b/>
          <w:bCs/>
          <w:color w:val="FF0000"/>
          <w:sz w:val="21"/>
        </w:rPr>
        <w:t>传真：</w:t>
      </w:r>
      <w:r w:rsidRPr="00010B76">
        <w:rPr>
          <w:rFonts w:ascii="Verdana" w:hAnsi="Verdana"/>
          <w:b/>
          <w:color w:val="FF0000"/>
          <w:sz w:val="20"/>
        </w:rPr>
        <w:t>(86-</w:t>
      </w:r>
      <w:r w:rsidRPr="00010B76">
        <w:rPr>
          <w:rFonts w:ascii="Verdana" w:hAnsi="Verdana" w:hint="eastAsia"/>
          <w:b/>
          <w:color w:val="FF0000"/>
          <w:sz w:val="20"/>
        </w:rPr>
        <w:t>27</w:t>
      </w:r>
      <w:r w:rsidRPr="00010B76">
        <w:rPr>
          <w:rFonts w:ascii="Verdana" w:hAnsi="Verdana"/>
          <w:b/>
          <w:color w:val="FF0000"/>
          <w:sz w:val="20"/>
        </w:rPr>
        <w:t xml:space="preserve">) </w:t>
      </w:r>
      <w:r w:rsidR="00404175">
        <w:rPr>
          <w:rFonts w:ascii="Verdana" w:hAnsi="Verdana" w:hint="eastAsia"/>
          <w:b/>
          <w:color w:val="FF0000"/>
          <w:sz w:val="20"/>
        </w:rPr>
        <w:t>87530697</w:t>
      </w:r>
    </w:p>
    <w:p w:rsidR="0094142A" w:rsidRDefault="0094142A" w:rsidP="0094142A">
      <w:pPr>
        <w:pStyle w:val="a6"/>
        <w:ind w:leftChars="200" w:left="420"/>
        <w:rPr>
          <w:b/>
          <w:bCs/>
          <w:color w:val="FF0000"/>
          <w:sz w:val="21"/>
        </w:rPr>
      </w:pPr>
      <w:r w:rsidRPr="00010B76">
        <w:rPr>
          <w:rFonts w:hint="eastAsia"/>
          <w:b/>
          <w:bCs/>
          <w:color w:val="FF0000"/>
          <w:sz w:val="21"/>
        </w:rPr>
        <w:t>网址：</w:t>
      </w:r>
      <w:r w:rsidRPr="00AD7209">
        <w:rPr>
          <w:rFonts w:hint="eastAsia"/>
          <w:b/>
          <w:bCs/>
          <w:color w:val="FF0000"/>
          <w:sz w:val="21"/>
        </w:rPr>
        <w:t>www.</w:t>
      </w:r>
      <w:r>
        <w:rPr>
          <w:rFonts w:hint="eastAsia"/>
          <w:b/>
          <w:bCs/>
          <w:color w:val="FF0000"/>
          <w:sz w:val="21"/>
        </w:rPr>
        <w:t>barbu.cn</w:t>
      </w:r>
    </w:p>
    <w:p w:rsidR="00A45AFC" w:rsidRPr="00010B76" w:rsidRDefault="00A45AFC" w:rsidP="0094142A">
      <w:pPr>
        <w:pStyle w:val="a6"/>
        <w:ind w:leftChars="200" w:left="420"/>
        <w:rPr>
          <w:b/>
          <w:bCs/>
          <w:color w:val="FF0000"/>
          <w:sz w:val="21"/>
        </w:rPr>
      </w:pPr>
      <w:r>
        <w:rPr>
          <w:rFonts w:hint="eastAsia"/>
          <w:b/>
          <w:bCs/>
          <w:color w:val="FF0000"/>
          <w:sz w:val="21"/>
        </w:rPr>
        <w:t>产品登录地址</w:t>
      </w:r>
      <w:r w:rsidRPr="00010B76">
        <w:rPr>
          <w:rFonts w:hint="eastAsia"/>
          <w:b/>
          <w:bCs/>
          <w:color w:val="FF0000"/>
          <w:sz w:val="21"/>
        </w:rPr>
        <w:t>：</w:t>
      </w:r>
      <w:r>
        <w:rPr>
          <w:rFonts w:hint="eastAsia"/>
          <w:b/>
          <w:bCs/>
          <w:color w:val="FF0000"/>
          <w:sz w:val="21"/>
        </w:rPr>
        <w:t>www.scm.barbu.cn</w:t>
      </w:r>
    </w:p>
    <w:p w:rsidR="0094142A" w:rsidRPr="00010B76" w:rsidRDefault="0094142A" w:rsidP="0094142A"/>
    <w:p w:rsidR="0094142A" w:rsidRPr="00010B76" w:rsidRDefault="0094142A" w:rsidP="0094142A"/>
    <w:p w:rsidR="0094142A" w:rsidRPr="00010B76" w:rsidRDefault="0094142A" w:rsidP="0094142A"/>
    <w:p w:rsidR="008C779C" w:rsidRDefault="008C779C">
      <w:pPr>
        <w:widowControl/>
        <w:jc w:val="left"/>
        <w:rPr>
          <w:b/>
          <w:color w:val="000000"/>
          <w:w w:val="150"/>
          <w:sz w:val="24"/>
        </w:rPr>
      </w:pPr>
      <w:r>
        <w:rPr>
          <w:b/>
          <w:color w:val="000000"/>
          <w:w w:val="150"/>
          <w:sz w:val="24"/>
        </w:rPr>
        <w:br w:type="page"/>
      </w:r>
    </w:p>
    <w:p w:rsidR="0094142A" w:rsidRPr="00EF449F" w:rsidRDefault="0094142A" w:rsidP="0094142A">
      <w:pPr>
        <w:rPr>
          <w:b/>
          <w:color w:val="000000"/>
          <w:w w:val="150"/>
          <w:sz w:val="24"/>
          <w:u w:val="single"/>
        </w:rPr>
      </w:pPr>
      <w:r w:rsidRPr="00EF449F">
        <w:rPr>
          <w:rFonts w:hint="eastAsia"/>
          <w:b/>
          <w:color w:val="000000"/>
          <w:w w:val="150"/>
          <w:sz w:val="24"/>
        </w:rPr>
        <w:lastRenderedPageBreak/>
        <w:t>文件名称：</w:t>
      </w:r>
      <w:r w:rsidRPr="00200C72">
        <w:rPr>
          <w:rFonts w:hint="eastAsia"/>
          <w:b/>
          <w:sz w:val="24"/>
        </w:rPr>
        <w:t>《</w:t>
      </w:r>
      <w:r w:rsidR="00053AD3">
        <w:rPr>
          <w:rFonts w:hint="eastAsia"/>
          <w:b/>
          <w:sz w:val="24"/>
        </w:rPr>
        <w:t>K1</w:t>
      </w:r>
      <w:r w:rsidRPr="00200C72">
        <w:rPr>
          <w:rFonts w:hint="eastAsia"/>
          <w:b/>
          <w:sz w:val="24"/>
        </w:rPr>
        <w:t>01_</w:t>
      </w:r>
      <w:r w:rsidRPr="00200C72">
        <w:rPr>
          <w:rFonts w:hint="eastAsia"/>
          <w:b/>
          <w:sz w:val="24"/>
        </w:rPr>
        <w:t>八步信息服务平台</w:t>
      </w:r>
      <w:r w:rsidRPr="00200C72">
        <w:rPr>
          <w:rFonts w:hint="eastAsia"/>
          <w:b/>
          <w:sz w:val="24"/>
        </w:rPr>
        <w:t xml:space="preserve"> </w:t>
      </w:r>
      <w:r w:rsidRPr="00200C72">
        <w:rPr>
          <w:rFonts w:hint="eastAsia"/>
          <w:b/>
          <w:sz w:val="24"/>
        </w:rPr>
        <w:t>宏商利客</w:t>
      </w:r>
      <w:r w:rsidRPr="00200C72">
        <w:rPr>
          <w:rFonts w:hint="eastAsia"/>
          <w:b/>
          <w:sz w:val="24"/>
        </w:rPr>
        <w:t xml:space="preserve">POS-ERP </w:t>
      </w:r>
      <w:r w:rsidR="008C779C">
        <w:rPr>
          <w:rFonts w:hint="eastAsia"/>
          <w:b/>
          <w:sz w:val="24"/>
        </w:rPr>
        <w:t>(SaaS)</w:t>
      </w:r>
      <w:r w:rsidRPr="00200C72">
        <w:rPr>
          <w:rFonts w:hint="eastAsia"/>
          <w:b/>
          <w:sz w:val="24"/>
        </w:rPr>
        <w:t>产品简介》</w:t>
      </w:r>
    </w:p>
    <w:p w:rsidR="0094142A" w:rsidRDefault="0094142A" w:rsidP="0094142A">
      <w:pPr>
        <w:rPr>
          <w:b/>
          <w:color w:val="000000"/>
          <w:w w:val="150"/>
          <w:sz w:val="28"/>
        </w:rPr>
      </w:pPr>
    </w:p>
    <w:p w:rsidR="0094142A" w:rsidRDefault="0094142A" w:rsidP="0094142A">
      <w:pPr>
        <w:rPr>
          <w:b/>
          <w:color w:val="000000"/>
          <w:w w:val="150"/>
          <w:sz w:val="28"/>
        </w:rPr>
      </w:pPr>
    </w:p>
    <w:p w:rsidR="0094142A" w:rsidRDefault="0094142A" w:rsidP="0094142A">
      <w:pPr>
        <w:rPr>
          <w:b/>
          <w:color w:val="000000"/>
          <w:w w:val="150"/>
          <w:sz w:val="28"/>
        </w:rPr>
      </w:pPr>
    </w:p>
    <w:p w:rsidR="0094142A" w:rsidRDefault="0094142A" w:rsidP="0094142A">
      <w:pPr>
        <w:rPr>
          <w:b/>
          <w:color w:val="000000"/>
          <w:w w:val="150"/>
          <w:sz w:val="28"/>
        </w:rPr>
      </w:pPr>
    </w:p>
    <w:p w:rsidR="0094142A" w:rsidRPr="00010B76" w:rsidRDefault="0094142A" w:rsidP="0094142A">
      <w:pPr>
        <w:rPr>
          <w:b/>
          <w:color w:val="000000"/>
          <w:w w:val="150"/>
          <w:sz w:val="28"/>
        </w:rPr>
      </w:pPr>
    </w:p>
    <w:p w:rsidR="0094142A" w:rsidRDefault="0094142A" w:rsidP="0094142A">
      <w:pPr>
        <w:rPr>
          <w:b/>
          <w:color w:val="000000"/>
          <w:w w:val="150"/>
          <w:sz w:val="28"/>
        </w:rPr>
      </w:pPr>
      <w:r>
        <w:rPr>
          <w:rFonts w:hint="eastAsia"/>
          <w:b/>
          <w:color w:val="000000"/>
          <w:w w:val="150"/>
          <w:sz w:val="28"/>
        </w:rPr>
        <w:t>版</w:t>
      </w:r>
      <w:r>
        <w:rPr>
          <w:rFonts w:hint="eastAsia"/>
          <w:b/>
          <w:color w:val="000000"/>
          <w:w w:val="150"/>
          <w:sz w:val="28"/>
        </w:rPr>
        <w:t xml:space="preserve"> </w:t>
      </w:r>
      <w:r>
        <w:rPr>
          <w:rFonts w:hint="eastAsia"/>
          <w:b/>
          <w:color w:val="000000"/>
          <w:w w:val="150"/>
          <w:sz w:val="28"/>
        </w:rPr>
        <w:t>本</w:t>
      </w:r>
      <w:r>
        <w:rPr>
          <w:rFonts w:hint="eastAsia"/>
          <w:b/>
          <w:color w:val="000000"/>
          <w:w w:val="150"/>
          <w:sz w:val="28"/>
        </w:rPr>
        <w:t xml:space="preserve"> </w:t>
      </w:r>
      <w:r>
        <w:rPr>
          <w:rFonts w:hint="eastAsia"/>
          <w:b/>
          <w:color w:val="000000"/>
          <w:w w:val="150"/>
          <w:sz w:val="28"/>
        </w:rPr>
        <w:t>号：</w:t>
      </w:r>
      <w:r>
        <w:rPr>
          <w:rFonts w:hint="eastAsia"/>
          <w:b/>
          <w:color w:val="000000"/>
          <w:w w:val="150"/>
          <w:sz w:val="28"/>
          <w:u w:val="single"/>
        </w:rPr>
        <w:t>2.1.1</w:t>
      </w:r>
      <w:r w:rsidR="008C779C">
        <w:rPr>
          <w:rFonts w:hint="eastAsia"/>
          <w:b/>
          <w:color w:val="000000"/>
          <w:w w:val="150"/>
          <w:sz w:val="28"/>
          <w:u w:val="single"/>
        </w:rPr>
        <w:t>8</w:t>
      </w:r>
      <w:r>
        <w:rPr>
          <w:rFonts w:hint="eastAsia"/>
          <w:b/>
          <w:color w:val="000000"/>
          <w:w w:val="150"/>
          <w:sz w:val="28"/>
          <w:u w:val="single"/>
        </w:rPr>
        <w:t>.0</w:t>
      </w:r>
      <w:r w:rsidR="008C779C">
        <w:rPr>
          <w:rFonts w:hint="eastAsia"/>
          <w:b/>
          <w:color w:val="000000"/>
          <w:w w:val="150"/>
          <w:sz w:val="28"/>
          <w:u w:val="single"/>
        </w:rPr>
        <w:t>1</w:t>
      </w:r>
      <w:r>
        <w:rPr>
          <w:rFonts w:hint="eastAsia"/>
          <w:b/>
          <w:color w:val="000000"/>
          <w:w w:val="150"/>
          <w:sz w:val="28"/>
          <w:u w:val="single"/>
        </w:rPr>
        <w:t xml:space="preserve">                       </w:t>
      </w:r>
    </w:p>
    <w:p w:rsidR="0094142A" w:rsidRDefault="0094142A" w:rsidP="0094142A">
      <w:pPr>
        <w:ind w:firstLine="720"/>
        <w:rPr>
          <w:b/>
          <w:color w:val="000000"/>
          <w:w w:val="150"/>
          <w:sz w:val="28"/>
        </w:rPr>
      </w:pPr>
    </w:p>
    <w:p w:rsidR="0094142A" w:rsidRDefault="0094142A" w:rsidP="0094142A">
      <w:pPr>
        <w:rPr>
          <w:b/>
          <w:color w:val="000000"/>
          <w:w w:val="150"/>
          <w:sz w:val="28"/>
        </w:rPr>
      </w:pPr>
      <w:r>
        <w:rPr>
          <w:rFonts w:hint="eastAsia"/>
          <w:b/>
          <w:color w:val="000000"/>
          <w:w w:val="150"/>
          <w:sz w:val="28"/>
        </w:rPr>
        <w:t>文件编号：</w:t>
      </w:r>
      <w:r>
        <w:rPr>
          <w:rFonts w:hint="eastAsia"/>
          <w:b/>
          <w:color w:val="000000"/>
          <w:sz w:val="28"/>
          <w:u w:val="single"/>
        </w:rPr>
        <w:t>BARBU</w:t>
      </w:r>
      <w:r>
        <w:rPr>
          <w:rFonts w:hint="eastAsia"/>
          <w:b/>
          <w:color w:val="000000"/>
          <w:sz w:val="28"/>
          <w:u w:val="single"/>
        </w:rPr>
        <w:t>－</w:t>
      </w:r>
      <w:r>
        <w:rPr>
          <w:rFonts w:hint="eastAsia"/>
          <w:b/>
          <w:color w:val="000000"/>
          <w:sz w:val="28"/>
          <w:u w:val="single"/>
        </w:rPr>
        <w:t>POS-ERP</w:t>
      </w:r>
      <w:r>
        <w:rPr>
          <w:rFonts w:hint="eastAsia"/>
          <w:b/>
          <w:color w:val="000000"/>
          <w:sz w:val="28"/>
          <w:u w:val="single"/>
        </w:rPr>
        <w:t>－</w:t>
      </w:r>
      <w:r>
        <w:rPr>
          <w:rFonts w:hint="eastAsia"/>
          <w:b/>
          <w:color w:val="000000"/>
          <w:sz w:val="28"/>
          <w:u w:val="single"/>
        </w:rPr>
        <w:t>K</w:t>
      </w:r>
      <w:r w:rsidR="008C779C">
        <w:rPr>
          <w:rFonts w:hint="eastAsia"/>
          <w:b/>
          <w:color w:val="000000"/>
          <w:sz w:val="28"/>
          <w:u w:val="single"/>
        </w:rPr>
        <w:t>1</w:t>
      </w:r>
      <w:r>
        <w:rPr>
          <w:rFonts w:hint="eastAsia"/>
          <w:b/>
          <w:color w:val="000000"/>
          <w:sz w:val="28"/>
          <w:u w:val="single"/>
        </w:rPr>
        <w:t xml:space="preserve">01                       </w:t>
      </w:r>
    </w:p>
    <w:p w:rsidR="0094142A" w:rsidRDefault="0094142A" w:rsidP="0094142A">
      <w:pPr>
        <w:ind w:firstLine="720"/>
        <w:rPr>
          <w:b/>
          <w:color w:val="000000"/>
          <w:w w:val="150"/>
          <w:sz w:val="28"/>
        </w:rPr>
      </w:pPr>
    </w:p>
    <w:p w:rsidR="0094142A" w:rsidRDefault="0094142A" w:rsidP="0094142A">
      <w:pPr>
        <w:rPr>
          <w:b/>
          <w:color w:val="000000"/>
          <w:w w:val="150"/>
          <w:sz w:val="28"/>
        </w:rPr>
      </w:pPr>
      <w:r>
        <w:rPr>
          <w:rFonts w:hint="eastAsia"/>
          <w:b/>
          <w:color w:val="000000"/>
          <w:w w:val="150"/>
          <w:sz w:val="28"/>
        </w:rPr>
        <w:t>制作部门：</w:t>
      </w:r>
      <w:r w:rsidRPr="00024B03">
        <w:rPr>
          <w:rFonts w:hint="eastAsia"/>
          <w:b/>
          <w:color w:val="000000"/>
          <w:sz w:val="28"/>
          <w:u w:val="single"/>
        </w:rPr>
        <w:t>宏商利客</w:t>
      </w:r>
      <w:r>
        <w:rPr>
          <w:rFonts w:hint="eastAsia"/>
          <w:b/>
          <w:color w:val="000000"/>
          <w:sz w:val="28"/>
          <w:u w:val="single"/>
        </w:rPr>
        <w:t>POS-ERP</w:t>
      </w:r>
      <w:r w:rsidR="008C779C">
        <w:rPr>
          <w:rFonts w:hint="eastAsia"/>
          <w:b/>
          <w:color w:val="000000"/>
          <w:sz w:val="28"/>
          <w:u w:val="single"/>
        </w:rPr>
        <w:t>(Saas)</w:t>
      </w:r>
      <w:r>
        <w:rPr>
          <w:rFonts w:hint="eastAsia"/>
          <w:b/>
          <w:color w:val="000000"/>
          <w:sz w:val="28"/>
          <w:u w:val="single"/>
        </w:rPr>
        <w:t>项目组</w:t>
      </w:r>
      <w:r>
        <w:rPr>
          <w:rFonts w:hint="eastAsia"/>
          <w:b/>
          <w:color w:val="000000"/>
          <w:sz w:val="28"/>
          <w:u w:val="single"/>
        </w:rPr>
        <w:t xml:space="preserve">                             </w:t>
      </w:r>
    </w:p>
    <w:p w:rsidR="0094142A" w:rsidRPr="008C779C" w:rsidRDefault="0094142A" w:rsidP="0094142A">
      <w:pPr>
        <w:jc w:val="center"/>
        <w:rPr>
          <w:b/>
          <w:color w:val="000000"/>
          <w:w w:val="150"/>
          <w:sz w:val="28"/>
        </w:rPr>
      </w:pPr>
    </w:p>
    <w:p w:rsidR="0094142A" w:rsidRDefault="0094142A" w:rsidP="0094142A">
      <w:pPr>
        <w:jc w:val="center"/>
        <w:rPr>
          <w:b/>
          <w:color w:val="000000"/>
          <w:w w:val="150"/>
          <w:sz w:val="28"/>
        </w:rPr>
      </w:pPr>
    </w:p>
    <w:p w:rsidR="0094142A" w:rsidRDefault="0094142A" w:rsidP="0094142A">
      <w:pPr>
        <w:jc w:val="center"/>
        <w:rPr>
          <w:b/>
          <w:color w:val="000000"/>
          <w:w w:val="150"/>
          <w:sz w:val="28"/>
        </w:rPr>
      </w:pPr>
    </w:p>
    <w:p w:rsidR="00F52FEB" w:rsidRDefault="00F52FEB" w:rsidP="0094142A">
      <w:pPr>
        <w:jc w:val="center"/>
        <w:rPr>
          <w:b/>
          <w:color w:val="000000"/>
          <w:w w:val="150"/>
          <w:sz w:val="28"/>
        </w:rPr>
      </w:pPr>
    </w:p>
    <w:p w:rsidR="0094142A" w:rsidRDefault="0094142A" w:rsidP="0094142A">
      <w:pPr>
        <w:jc w:val="center"/>
        <w:rPr>
          <w:b/>
          <w:color w:val="000000"/>
          <w:w w:val="150"/>
          <w:sz w:val="28"/>
        </w:rPr>
      </w:pPr>
    </w:p>
    <w:p w:rsidR="0094142A" w:rsidRDefault="0094142A" w:rsidP="0094142A">
      <w:pPr>
        <w:jc w:val="center"/>
        <w:rPr>
          <w:b/>
          <w:color w:val="000000"/>
          <w:w w:val="150"/>
          <w:sz w:val="28"/>
        </w:rPr>
      </w:pPr>
    </w:p>
    <w:p w:rsidR="0094142A" w:rsidRPr="00AD7209" w:rsidRDefault="0094142A" w:rsidP="0094142A">
      <w:pPr>
        <w:rPr>
          <w:b/>
          <w:color w:val="000000"/>
          <w:w w:val="150"/>
          <w:sz w:val="28"/>
          <w:u w:val="single"/>
        </w:rPr>
      </w:pPr>
      <w:r w:rsidRPr="00AD7209">
        <w:rPr>
          <w:rFonts w:hint="eastAsia"/>
          <w:b/>
          <w:color w:val="000000"/>
          <w:w w:val="150"/>
          <w:sz w:val="28"/>
        </w:rPr>
        <w:t>编</w:t>
      </w:r>
      <w:r w:rsidRPr="00AD7209">
        <w:rPr>
          <w:rFonts w:hint="eastAsia"/>
          <w:b/>
          <w:color w:val="000000"/>
          <w:w w:val="150"/>
          <w:sz w:val="28"/>
        </w:rPr>
        <w:t xml:space="preserve"> </w:t>
      </w:r>
      <w:r w:rsidRPr="00AD7209">
        <w:rPr>
          <w:rFonts w:hint="eastAsia"/>
          <w:b/>
          <w:color w:val="000000"/>
          <w:w w:val="150"/>
          <w:sz w:val="28"/>
        </w:rPr>
        <w:t>写：</w:t>
      </w:r>
      <w:r w:rsidRPr="00AD7209">
        <w:rPr>
          <w:rFonts w:hint="eastAsia"/>
          <w:b/>
          <w:color w:val="000000"/>
          <w:w w:val="150"/>
          <w:sz w:val="28"/>
          <w:u w:val="single"/>
        </w:rPr>
        <w:t xml:space="preserve"> </w:t>
      </w:r>
      <w:r>
        <w:rPr>
          <w:rFonts w:hint="eastAsia"/>
          <w:b/>
          <w:color w:val="000000"/>
          <w:w w:val="150"/>
          <w:sz w:val="28"/>
          <w:u w:val="single"/>
        </w:rPr>
        <w:t>钱敬军</w:t>
      </w:r>
      <w:r w:rsidRPr="00AD7209">
        <w:rPr>
          <w:rFonts w:hint="eastAsia"/>
          <w:b/>
          <w:color w:val="000000"/>
          <w:w w:val="150"/>
          <w:sz w:val="28"/>
          <w:u w:val="single"/>
        </w:rPr>
        <w:t xml:space="preserve">  </w:t>
      </w:r>
      <w:r w:rsidRPr="00AD7209">
        <w:rPr>
          <w:rFonts w:hint="eastAsia"/>
          <w:b/>
          <w:color w:val="000000"/>
          <w:w w:val="150"/>
          <w:sz w:val="28"/>
        </w:rPr>
        <w:t xml:space="preserve">　</w:t>
      </w:r>
      <w:r w:rsidRPr="00AD7209">
        <w:rPr>
          <w:rFonts w:hint="eastAsia"/>
          <w:b/>
          <w:color w:val="000000"/>
          <w:w w:val="150"/>
          <w:sz w:val="28"/>
        </w:rPr>
        <w:t xml:space="preserve">  </w:t>
      </w:r>
      <w:r w:rsidRPr="00AD7209">
        <w:rPr>
          <w:rFonts w:hint="eastAsia"/>
          <w:b/>
          <w:color w:val="000000"/>
          <w:w w:val="150"/>
          <w:sz w:val="28"/>
        </w:rPr>
        <w:t>日</w:t>
      </w:r>
      <w:r w:rsidRPr="00AD7209">
        <w:rPr>
          <w:rFonts w:hint="eastAsia"/>
          <w:b/>
          <w:color w:val="000000"/>
          <w:w w:val="150"/>
          <w:sz w:val="28"/>
        </w:rPr>
        <w:t xml:space="preserve"> </w:t>
      </w:r>
      <w:r w:rsidRPr="00AD7209">
        <w:rPr>
          <w:rFonts w:hint="eastAsia"/>
          <w:b/>
          <w:color w:val="000000"/>
          <w:w w:val="150"/>
          <w:sz w:val="28"/>
        </w:rPr>
        <w:t>期：</w:t>
      </w:r>
      <w:r w:rsidRPr="00AD7209">
        <w:rPr>
          <w:rFonts w:hint="eastAsia"/>
          <w:b/>
          <w:color w:val="000000"/>
          <w:w w:val="150"/>
          <w:sz w:val="28"/>
          <w:u w:val="single"/>
        </w:rPr>
        <w:t xml:space="preserve"> 201</w:t>
      </w:r>
      <w:r>
        <w:rPr>
          <w:rFonts w:hint="eastAsia"/>
          <w:b/>
          <w:color w:val="000000"/>
          <w:w w:val="150"/>
          <w:sz w:val="28"/>
          <w:u w:val="single"/>
        </w:rPr>
        <w:t>7</w:t>
      </w:r>
      <w:r w:rsidRPr="00AD7209">
        <w:rPr>
          <w:rFonts w:hint="eastAsia"/>
          <w:b/>
          <w:color w:val="000000"/>
          <w:w w:val="150"/>
          <w:sz w:val="28"/>
          <w:u w:val="single"/>
        </w:rPr>
        <w:t>.</w:t>
      </w:r>
      <w:r w:rsidR="008C779C">
        <w:rPr>
          <w:rFonts w:hint="eastAsia"/>
          <w:b/>
          <w:color w:val="000000"/>
          <w:w w:val="150"/>
          <w:sz w:val="28"/>
          <w:u w:val="single"/>
        </w:rPr>
        <w:t>11</w:t>
      </w:r>
      <w:r w:rsidRPr="00AD7209">
        <w:rPr>
          <w:rFonts w:hint="eastAsia"/>
          <w:b/>
          <w:color w:val="000000"/>
          <w:w w:val="150"/>
          <w:sz w:val="28"/>
          <w:u w:val="single"/>
        </w:rPr>
        <w:t>.</w:t>
      </w:r>
      <w:r w:rsidR="008C779C">
        <w:rPr>
          <w:rFonts w:hint="eastAsia"/>
          <w:b/>
          <w:color w:val="000000"/>
          <w:w w:val="150"/>
          <w:sz w:val="28"/>
          <w:u w:val="single"/>
        </w:rPr>
        <w:t>1</w:t>
      </w:r>
      <w:r w:rsidRPr="00AD7209">
        <w:rPr>
          <w:rFonts w:hint="eastAsia"/>
          <w:b/>
          <w:color w:val="000000"/>
          <w:w w:val="150"/>
          <w:sz w:val="28"/>
          <w:u w:val="single"/>
        </w:rPr>
        <w:t xml:space="preserve">6 </w:t>
      </w:r>
    </w:p>
    <w:p w:rsidR="0094142A" w:rsidRPr="00AD7209" w:rsidRDefault="0094142A" w:rsidP="0094142A">
      <w:pPr>
        <w:rPr>
          <w:b/>
          <w:color w:val="000000"/>
          <w:w w:val="150"/>
          <w:sz w:val="28"/>
        </w:rPr>
      </w:pPr>
      <w:r w:rsidRPr="00AD7209">
        <w:rPr>
          <w:rFonts w:hint="eastAsia"/>
          <w:b/>
          <w:color w:val="000000"/>
          <w:w w:val="150"/>
          <w:sz w:val="28"/>
        </w:rPr>
        <w:t>审</w:t>
      </w:r>
      <w:r w:rsidRPr="00AD7209">
        <w:rPr>
          <w:rFonts w:hint="eastAsia"/>
          <w:b/>
          <w:color w:val="000000"/>
          <w:w w:val="150"/>
          <w:sz w:val="28"/>
        </w:rPr>
        <w:t xml:space="preserve"> </w:t>
      </w:r>
      <w:r w:rsidRPr="00AD7209">
        <w:rPr>
          <w:rFonts w:hint="eastAsia"/>
          <w:b/>
          <w:color w:val="000000"/>
          <w:w w:val="150"/>
          <w:sz w:val="28"/>
        </w:rPr>
        <w:t>核：</w:t>
      </w:r>
      <w:r w:rsidRPr="00AD7209">
        <w:rPr>
          <w:rFonts w:hint="eastAsia"/>
          <w:b/>
          <w:color w:val="000000"/>
          <w:w w:val="150"/>
          <w:sz w:val="28"/>
          <w:u w:val="single"/>
        </w:rPr>
        <w:t xml:space="preserve"> </w:t>
      </w:r>
      <w:r w:rsidRPr="00AD7209">
        <w:rPr>
          <w:rFonts w:hint="eastAsia"/>
          <w:b/>
          <w:color w:val="000000"/>
          <w:w w:val="150"/>
          <w:sz w:val="28"/>
          <w:u w:val="single"/>
        </w:rPr>
        <w:t>朱志斌</w:t>
      </w:r>
      <w:r w:rsidRPr="00AD7209">
        <w:rPr>
          <w:rFonts w:hint="eastAsia"/>
          <w:b/>
          <w:color w:val="000000"/>
          <w:w w:val="150"/>
          <w:sz w:val="28"/>
          <w:u w:val="single"/>
        </w:rPr>
        <w:t xml:space="preserve">  </w:t>
      </w:r>
      <w:r w:rsidRPr="00AD7209">
        <w:rPr>
          <w:rFonts w:hint="eastAsia"/>
          <w:b/>
          <w:color w:val="000000"/>
          <w:w w:val="150"/>
          <w:sz w:val="28"/>
        </w:rPr>
        <w:tab/>
        <w:t xml:space="preserve">  </w:t>
      </w:r>
      <w:r w:rsidRPr="00AD7209">
        <w:rPr>
          <w:rFonts w:hint="eastAsia"/>
          <w:b/>
          <w:color w:val="000000"/>
          <w:w w:val="150"/>
          <w:sz w:val="28"/>
        </w:rPr>
        <w:t>日</w:t>
      </w:r>
      <w:r w:rsidRPr="00AD7209">
        <w:rPr>
          <w:rFonts w:hint="eastAsia"/>
          <w:b/>
          <w:color w:val="000000"/>
          <w:w w:val="150"/>
          <w:sz w:val="28"/>
        </w:rPr>
        <w:t xml:space="preserve"> </w:t>
      </w:r>
      <w:r w:rsidRPr="00AD7209">
        <w:rPr>
          <w:rFonts w:hint="eastAsia"/>
          <w:b/>
          <w:color w:val="000000"/>
          <w:w w:val="150"/>
          <w:sz w:val="28"/>
        </w:rPr>
        <w:t>期：</w:t>
      </w:r>
      <w:r w:rsidRPr="00AD7209">
        <w:rPr>
          <w:rFonts w:hint="eastAsia"/>
          <w:b/>
          <w:color w:val="000000"/>
          <w:w w:val="150"/>
          <w:sz w:val="28"/>
          <w:u w:val="single"/>
        </w:rPr>
        <w:t xml:space="preserve"> 201</w:t>
      </w:r>
      <w:r>
        <w:rPr>
          <w:rFonts w:hint="eastAsia"/>
          <w:b/>
          <w:color w:val="000000"/>
          <w:w w:val="150"/>
          <w:sz w:val="28"/>
          <w:u w:val="single"/>
        </w:rPr>
        <w:t>7</w:t>
      </w:r>
      <w:r w:rsidRPr="00AD7209">
        <w:rPr>
          <w:rFonts w:hint="eastAsia"/>
          <w:b/>
          <w:color w:val="000000"/>
          <w:w w:val="150"/>
          <w:sz w:val="28"/>
          <w:u w:val="single"/>
        </w:rPr>
        <w:t>.</w:t>
      </w:r>
      <w:r w:rsidR="008C779C">
        <w:rPr>
          <w:rFonts w:hint="eastAsia"/>
          <w:b/>
          <w:color w:val="000000"/>
          <w:w w:val="150"/>
          <w:sz w:val="28"/>
          <w:u w:val="single"/>
        </w:rPr>
        <w:t>11</w:t>
      </w:r>
      <w:r w:rsidRPr="00AD7209">
        <w:rPr>
          <w:rFonts w:hint="eastAsia"/>
          <w:b/>
          <w:color w:val="000000"/>
          <w:w w:val="150"/>
          <w:sz w:val="28"/>
          <w:u w:val="single"/>
        </w:rPr>
        <w:t>.</w:t>
      </w:r>
      <w:r w:rsidR="008C779C">
        <w:rPr>
          <w:rFonts w:hint="eastAsia"/>
          <w:b/>
          <w:color w:val="000000"/>
          <w:w w:val="150"/>
          <w:sz w:val="28"/>
          <w:u w:val="single"/>
        </w:rPr>
        <w:t>1</w:t>
      </w:r>
      <w:r>
        <w:rPr>
          <w:rFonts w:hint="eastAsia"/>
          <w:b/>
          <w:color w:val="000000"/>
          <w:w w:val="150"/>
          <w:sz w:val="28"/>
          <w:u w:val="single"/>
        </w:rPr>
        <w:t>9</w:t>
      </w:r>
      <w:r w:rsidRPr="00AD7209">
        <w:rPr>
          <w:rFonts w:hint="eastAsia"/>
          <w:b/>
          <w:color w:val="000000"/>
          <w:w w:val="150"/>
          <w:sz w:val="28"/>
          <w:u w:val="single"/>
        </w:rPr>
        <w:t xml:space="preserve"> </w:t>
      </w:r>
    </w:p>
    <w:p w:rsidR="0094142A" w:rsidRPr="00AD7209" w:rsidRDefault="0094142A" w:rsidP="0094142A">
      <w:pPr>
        <w:rPr>
          <w:b/>
          <w:color w:val="000000"/>
          <w:w w:val="150"/>
          <w:sz w:val="28"/>
        </w:rPr>
      </w:pPr>
      <w:r w:rsidRPr="00AD7209">
        <w:rPr>
          <w:rFonts w:hint="eastAsia"/>
          <w:b/>
          <w:color w:val="000000"/>
          <w:w w:val="150"/>
          <w:sz w:val="28"/>
        </w:rPr>
        <w:t>质</w:t>
      </w:r>
      <w:r w:rsidRPr="00AD7209">
        <w:rPr>
          <w:rFonts w:hint="eastAsia"/>
          <w:b/>
          <w:color w:val="000000"/>
          <w:w w:val="150"/>
          <w:sz w:val="28"/>
        </w:rPr>
        <w:t xml:space="preserve"> </w:t>
      </w:r>
      <w:r w:rsidRPr="00AD7209">
        <w:rPr>
          <w:rFonts w:hint="eastAsia"/>
          <w:b/>
          <w:color w:val="000000"/>
          <w:w w:val="150"/>
          <w:sz w:val="28"/>
        </w:rPr>
        <w:t>量：</w:t>
      </w:r>
      <w:r w:rsidRPr="00AD7209">
        <w:rPr>
          <w:rFonts w:hint="eastAsia"/>
          <w:b/>
          <w:color w:val="000000"/>
          <w:w w:val="150"/>
          <w:sz w:val="28"/>
          <w:u w:val="single"/>
        </w:rPr>
        <w:t xml:space="preserve">         </w:t>
      </w:r>
      <w:r w:rsidRPr="00AD7209">
        <w:rPr>
          <w:rFonts w:hint="eastAsia"/>
          <w:b/>
          <w:color w:val="000000"/>
          <w:w w:val="150"/>
          <w:sz w:val="28"/>
        </w:rPr>
        <w:tab/>
      </w:r>
      <w:r w:rsidRPr="00AD7209">
        <w:rPr>
          <w:rFonts w:hint="eastAsia"/>
          <w:b/>
          <w:color w:val="000000"/>
          <w:w w:val="150"/>
          <w:sz w:val="28"/>
        </w:rPr>
        <w:tab/>
      </w:r>
      <w:r w:rsidRPr="00AD7209">
        <w:rPr>
          <w:rFonts w:hint="eastAsia"/>
          <w:b/>
          <w:color w:val="000000"/>
          <w:w w:val="150"/>
          <w:sz w:val="28"/>
        </w:rPr>
        <w:t>日</w:t>
      </w:r>
      <w:r w:rsidRPr="00AD7209">
        <w:rPr>
          <w:rFonts w:hint="eastAsia"/>
          <w:b/>
          <w:color w:val="000000"/>
          <w:w w:val="150"/>
          <w:sz w:val="28"/>
        </w:rPr>
        <w:t xml:space="preserve"> </w:t>
      </w:r>
      <w:r w:rsidRPr="00AD7209">
        <w:rPr>
          <w:rFonts w:hint="eastAsia"/>
          <w:b/>
          <w:color w:val="000000"/>
          <w:w w:val="150"/>
          <w:sz w:val="28"/>
        </w:rPr>
        <w:t>期：</w:t>
      </w:r>
      <w:r w:rsidRPr="00AD7209">
        <w:rPr>
          <w:rFonts w:hint="eastAsia"/>
          <w:b/>
          <w:color w:val="000000"/>
          <w:w w:val="150"/>
          <w:sz w:val="28"/>
          <w:u w:val="single"/>
        </w:rPr>
        <w:t xml:space="preserve">           </w:t>
      </w:r>
    </w:p>
    <w:p w:rsidR="0094142A" w:rsidRDefault="0094142A" w:rsidP="0094142A">
      <w:pPr>
        <w:rPr>
          <w:b/>
          <w:color w:val="000000"/>
          <w:w w:val="150"/>
          <w:sz w:val="28"/>
        </w:rPr>
      </w:pPr>
      <w:r w:rsidRPr="00AD7209">
        <w:rPr>
          <w:rFonts w:hint="eastAsia"/>
          <w:b/>
          <w:color w:val="000000"/>
          <w:w w:val="150"/>
          <w:sz w:val="28"/>
        </w:rPr>
        <w:t>批</w:t>
      </w:r>
      <w:r w:rsidRPr="00AD7209">
        <w:rPr>
          <w:rFonts w:hint="eastAsia"/>
          <w:b/>
          <w:color w:val="000000"/>
          <w:w w:val="150"/>
          <w:sz w:val="28"/>
        </w:rPr>
        <w:t xml:space="preserve"> </w:t>
      </w:r>
      <w:r w:rsidRPr="00AD7209">
        <w:rPr>
          <w:rFonts w:hint="eastAsia"/>
          <w:b/>
          <w:color w:val="000000"/>
          <w:w w:val="150"/>
          <w:sz w:val="28"/>
        </w:rPr>
        <w:t>准：</w:t>
      </w:r>
      <w:r w:rsidRPr="00AD7209">
        <w:rPr>
          <w:rFonts w:hint="eastAsia"/>
          <w:b/>
          <w:color w:val="000000"/>
          <w:w w:val="150"/>
          <w:sz w:val="28"/>
          <w:u w:val="single"/>
        </w:rPr>
        <w:t xml:space="preserve">         </w:t>
      </w:r>
      <w:r w:rsidRPr="00AD7209">
        <w:rPr>
          <w:rFonts w:hint="eastAsia"/>
          <w:b/>
          <w:color w:val="000000"/>
          <w:w w:val="150"/>
          <w:sz w:val="28"/>
        </w:rPr>
        <w:tab/>
      </w:r>
      <w:r w:rsidRPr="00AD7209">
        <w:rPr>
          <w:rFonts w:hint="eastAsia"/>
          <w:b/>
          <w:color w:val="000000"/>
          <w:w w:val="150"/>
          <w:sz w:val="28"/>
        </w:rPr>
        <w:tab/>
      </w:r>
      <w:r w:rsidRPr="00AD7209">
        <w:rPr>
          <w:rFonts w:hint="eastAsia"/>
          <w:b/>
          <w:color w:val="000000"/>
          <w:w w:val="150"/>
          <w:sz w:val="28"/>
        </w:rPr>
        <w:t>日</w:t>
      </w:r>
      <w:r w:rsidRPr="00AD7209">
        <w:rPr>
          <w:rFonts w:hint="eastAsia"/>
          <w:b/>
          <w:color w:val="000000"/>
          <w:w w:val="150"/>
          <w:sz w:val="28"/>
        </w:rPr>
        <w:t xml:space="preserve"> </w:t>
      </w:r>
      <w:r w:rsidRPr="00AD7209">
        <w:rPr>
          <w:rFonts w:hint="eastAsia"/>
          <w:b/>
          <w:color w:val="000000"/>
          <w:w w:val="150"/>
          <w:sz w:val="28"/>
        </w:rPr>
        <w:t>期：</w:t>
      </w:r>
      <w:r w:rsidRPr="00AD7209">
        <w:rPr>
          <w:rFonts w:hint="eastAsia"/>
          <w:b/>
          <w:color w:val="000000"/>
          <w:w w:val="150"/>
          <w:sz w:val="28"/>
          <w:u w:val="single"/>
        </w:rPr>
        <w:t xml:space="preserve">           </w:t>
      </w:r>
    </w:p>
    <w:p w:rsidR="0094142A" w:rsidRDefault="0094142A" w:rsidP="0094142A">
      <w:pPr>
        <w:widowControl/>
        <w:jc w:val="left"/>
      </w:pPr>
      <w:r>
        <w:br w:type="page"/>
      </w:r>
    </w:p>
    <w:p w:rsidR="0094142A" w:rsidRDefault="0094142A" w:rsidP="0094142A">
      <w:pPr>
        <w:widowControl/>
        <w:jc w:val="left"/>
      </w:pPr>
    </w:p>
    <w:p w:rsidR="0094142A" w:rsidRDefault="0094142A" w:rsidP="0094142A">
      <w:pPr>
        <w:widowControl/>
        <w:jc w:val="left"/>
      </w:pPr>
      <w:r>
        <w:rPr>
          <w:rFonts w:hint="eastAsia"/>
        </w:rPr>
        <w:t>文档修改日志：</w:t>
      </w:r>
      <w:r>
        <w:rPr>
          <w:rFonts w:hint="eastAsia"/>
        </w:rPr>
        <w:tab/>
      </w:r>
    </w:p>
    <w:tbl>
      <w:tblPr>
        <w:tblStyle w:val="af3"/>
        <w:tblW w:w="0" w:type="auto"/>
        <w:tblLook w:val="04A0"/>
      </w:tblPr>
      <w:tblGrid>
        <w:gridCol w:w="449"/>
        <w:gridCol w:w="1681"/>
        <w:gridCol w:w="2130"/>
        <w:gridCol w:w="4262"/>
      </w:tblGrid>
      <w:tr w:rsidR="0094142A" w:rsidTr="00206C1E">
        <w:tc>
          <w:tcPr>
            <w:tcW w:w="449" w:type="dxa"/>
            <w:tcBorders>
              <w:right w:val="single" w:sz="4" w:space="0" w:color="auto"/>
            </w:tcBorders>
          </w:tcPr>
          <w:p w:rsidR="0094142A" w:rsidRDefault="0094142A" w:rsidP="00206C1E">
            <w:pPr>
              <w:widowControl/>
              <w:jc w:val="center"/>
            </w:pPr>
            <w:r>
              <w:rPr>
                <w:rFonts w:hint="eastAsia"/>
              </w:rPr>
              <w:t>序</w:t>
            </w:r>
          </w:p>
        </w:tc>
        <w:tc>
          <w:tcPr>
            <w:tcW w:w="1681" w:type="dxa"/>
            <w:tcBorders>
              <w:left w:val="single" w:sz="4" w:space="0" w:color="auto"/>
            </w:tcBorders>
          </w:tcPr>
          <w:p w:rsidR="0094142A" w:rsidRDefault="0094142A" w:rsidP="00206C1E">
            <w:pPr>
              <w:widowControl/>
              <w:jc w:val="center"/>
            </w:pPr>
            <w:r>
              <w:rPr>
                <w:rFonts w:hint="eastAsia"/>
              </w:rPr>
              <w:t>时间</w:t>
            </w:r>
          </w:p>
        </w:tc>
        <w:tc>
          <w:tcPr>
            <w:tcW w:w="2130" w:type="dxa"/>
          </w:tcPr>
          <w:p w:rsidR="0094142A" w:rsidRDefault="0094142A" w:rsidP="00206C1E">
            <w:pPr>
              <w:widowControl/>
              <w:jc w:val="center"/>
            </w:pPr>
            <w:r>
              <w:rPr>
                <w:rFonts w:hint="eastAsia"/>
              </w:rPr>
              <w:t>修改人</w:t>
            </w:r>
          </w:p>
        </w:tc>
        <w:tc>
          <w:tcPr>
            <w:tcW w:w="4262" w:type="dxa"/>
          </w:tcPr>
          <w:p w:rsidR="0094142A" w:rsidRDefault="0094142A" w:rsidP="00206C1E">
            <w:pPr>
              <w:widowControl/>
              <w:jc w:val="center"/>
            </w:pPr>
            <w:r>
              <w:rPr>
                <w:rFonts w:hint="eastAsia"/>
              </w:rPr>
              <w:t>修改说明</w:t>
            </w:r>
          </w:p>
        </w:tc>
      </w:tr>
      <w:tr w:rsidR="0094142A" w:rsidTr="00206C1E">
        <w:tc>
          <w:tcPr>
            <w:tcW w:w="449" w:type="dxa"/>
            <w:tcBorders>
              <w:right w:val="single" w:sz="4" w:space="0" w:color="auto"/>
            </w:tcBorders>
          </w:tcPr>
          <w:p w:rsidR="0094142A" w:rsidRDefault="0094142A" w:rsidP="00206C1E">
            <w:pPr>
              <w:widowControl/>
              <w:jc w:val="center"/>
            </w:pPr>
            <w:r>
              <w:rPr>
                <w:rFonts w:hint="eastAsia"/>
              </w:rPr>
              <w:t>1</w:t>
            </w:r>
          </w:p>
        </w:tc>
        <w:tc>
          <w:tcPr>
            <w:tcW w:w="1681" w:type="dxa"/>
            <w:tcBorders>
              <w:left w:val="single" w:sz="4" w:space="0" w:color="auto"/>
            </w:tcBorders>
          </w:tcPr>
          <w:p w:rsidR="0094142A" w:rsidRDefault="002C38A6" w:rsidP="002C38A6">
            <w:pPr>
              <w:widowControl/>
              <w:jc w:val="left"/>
            </w:pPr>
            <w:r>
              <w:rPr>
                <w:rFonts w:hint="eastAsia"/>
              </w:rPr>
              <w:t>2017-11</w:t>
            </w:r>
            <w:r w:rsidR="0094142A">
              <w:rPr>
                <w:rFonts w:hint="eastAsia"/>
              </w:rPr>
              <w:t>-</w:t>
            </w:r>
            <w:r>
              <w:rPr>
                <w:rFonts w:hint="eastAsia"/>
              </w:rPr>
              <w:t>16</w:t>
            </w:r>
          </w:p>
        </w:tc>
        <w:tc>
          <w:tcPr>
            <w:tcW w:w="2130" w:type="dxa"/>
          </w:tcPr>
          <w:p w:rsidR="0094142A" w:rsidRDefault="0094142A" w:rsidP="00206C1E">
            <w:pPr>
              <w:widowControl/>
              <w:jc w:val="left"/>
            </w:pPr>
            <w:r>
              <w:rPr>
                <w:rFonts w:hint="eastAsia"/>
              </w:rPr>
              <w:t>钱敬军</w:t>
            </w:r>
          </w:p>
        </w:tc>
        <w:tc>
          <w:tcPr>
            <w:tcW w:w="4262" w:type="dxa"/>
          </w:tcPr>
          <w:p w:rsidR="0094142A" w:rsidRDefault="0094142A" w:rsidP="00206C1E">
            <w:pPr>
              <w:widowControl/>
              <w:jc w:val="left"/>
            </w:pPr>
            <w:r>
              <w:rPr>
                <w:rFonts w:hint="eastAsia"/>
              </w:rPr>
              <w:t>编写文档</w:t>
            </w:r>
          </w:p>
        </w:tc>
      </w:tr>
      <w:tr w:rsidR="0094142A" w:rsidTr="00206C1E">
        <w:tc>
          <w:tcPr>
            <w:tcW w:w="449" w:type="dxa"/>
            <w:tcBorders>
              <w:right w:val="single" w:sz="4" w:space="0" w:color="auto"/>
            </w:tcBorders>
          </w:tcPr>
          <w:p w:rsidR="0094142A" w:rsidRDefault="0094142A" w:rsidP="00206C1E">
            <w:pPr>
              <w:widowControl/>
              <w:jc w:val="center"/>
            </w:pPr>
            <w:r>
              <w:rPr>
                <w:rFonts w:hint="eastAsia"/>
              </w:rPr>
              <w:t>2</w:t>
            </w:r>
          </w:p>
        </w:tc>
        <w:tc>
          <w:tcPr>
            <w:tcW w:w="1681" w:type="dxa"/>
            <w:tcBorders>
              <w:left w:val="single" w:sz="4" w:space="0" w:color="auto"/>
            </w:tcBorders>
          </w:tcPr>
          <w:p w:rsidR="0094142A" w:rsidRDefault="0094142A" w:rsidP="002C38A6">
            <w:pPr>
              <w:widowControl/>
              <w:jc w:val="left"/>
            </w:pPr>
            <w:r>
              <w:rPr>
                <w:rFonts w:hint="eastAsia"/>
              </w:rPr>
              <w:t>2017-</w:t>
            </w:r>
            <w:r w:rsidR="002C38A6">
              <w:rPr>
                <w:rFonts w:hint="eastAsia"/>
              </w:rPr>
              <w:t>11</w:t>
            </w:r>
            <w:r>
              <w:rPr>
                <w:rFonts w:hint="eastAsia"/>
              </w:rPr>
              <w:t>-</w:t>
            </w:r>
            <w:r w:rsidR="002C38A6">
              <w:rPr>
                <w:rFonts w:hint="eastAsia"/>
              </w:rPr>
              <w:t>19</w:t>
            </w:r>
          </w:p>
        </w:tc>
        <w:tc>
          <w:tcPr>
            <w:tcW w:w="2130" w:type="dxa"/>
          </w:tcPr>
          <w:p w:rsidR="0094142A" w:rsidRDefault="0094142A" w:rsidP="00206C1E">
            <w:pPr>
              <w:widowControl/>
              <w:jc w:val="left"/>
            </w:pPr>
            <w:r>
              <w:rPr>
                <w:rFonts w:hint="eastAsia"/>
              </w:rPr>
              <w:t>朱志斌</w:t>
            </w:r>
          </w:p>
        </w:tc>
        <w:tc>
          <w:tcPr>
            <w:tcW w:w="4262" w:type="dxa"/>
          </w:tcPr>
          <w:p w:rsidR="0094142A" w:rsidRDefault="0094142A" w:rsidP="00206C1E">
            <w:pPr>
              <w:widowControl/>
              <w:jc w:val="left"/>
            </w:pPr>
            <w:r>
              <w:rPr>
                <w:rFonts w:hint="eastAsia"/>
              </w:rPr>
              <w:t>审核整理</w:t>
            </w:r>
          </w:p>
        </w:tc>
      </w:tr>
      <w:tr w:rsidR="00944405" w:rsidTr="00206C1E">
        <w:tc>
          <w:tcPr>
            <w:tcW w:w="449" w:type="dxa"/>
            <w:tcBorders>
              <w:right w:val="single" w:sz="4" w:space="0" w:color="auto"/>
            </w:tcBorders>
          </w:tcPr>
          <w:p w:rsidR="00944405" w:rsidRDefault="00944405" w:rsidP="00206C1E">
            <w:pPr>
              <w:widowControl/>
              <w:jc w:val="center"/>
            </w:pPr>
            <w:r>
              <w:rPr>
                <w:rFonts w:hint="eastAsia"/>
              </w:rPr>
              <w:t>3</w:t>
            </w:r>
          </w:p>
        </w:tc>
        <w:tc>
          <w:tcPr>
            <w:tcW w:w="1681" w:type="dxa"/>
            <w:tcBorders>
              <w:left w:val="single" w:sz="4" w:space="0" w:color="auto"/>
            </w:tcBorders>
          </w:tcPr>
          <w:p w:rsidR="00944405" w:rsidRDefault="00254CF7" w:rsidP="00944405">
            <w:pPr>
              <w:widowControl/>
              <w:jc w:val="left"/>
            </w:pPr>
            <w:r>
              <w:rPr>
                <w:rFonts w:hint="eastAsia"/>
              </w:rPr>
              <w:t>2018-02-21</w:t>
            </w:r>
          </w:p>
        </w:tc>
        <w:tc>
          <w:tcPr>
            <w:tcW w:w="2130" w:type="dxa"/>
          </w:tcPr>
          <w:p w:rsidR="00944405" w:rsidRDefault="00254CF7" w:rsidP="008C779C">
            <w:pPr>
              <w:widowControl/>
              <w:jc w:val="left"/>
            </w:pPr>
            <w:r>
              <w:rPr>
                <w:rFonts w:hint="eastAsia"/>
              </w:rPr>
              <w:t>朱志斌</w:t>
            </w:r>
          </w:p>
        </w:tc>
        <w:tc>
          <w:tcPr>
            <w:tcW w:w="4262" w:type="dxa"/>
          </w:tcPr>
          <w:p w:rsidR="00944405" w:rsidRDefault="00254CF7" w:rsidP="008C779C">
            <w:pPr>
              <w:widowControl/>
              <w:jc w:val="left"/>
            </w:pPr>
            <w:r>
              <w:rPr>
                <w:rFonts w:hint="eastAsia"/>
              </w:rPr>
              <w:t>修改</w:t>
            </w:r>
          </w:p>
        </w:tc>
      </w:tr>
      <w:tr w:rsidR="00944405" w:rsidTr="00206C1E">
        <w:tc>
          <w:tcPr>
            <w:tcW w:w="449" w:type="dxa"/>
            <w:tcBorders>
              <w:right w:val="single" w:sz="4" w:space="0" w:color="auto"/>
            </w:tcBorders>
          </w:tcPr>
          <w:p w:rsidR="00944405" w:rsidRDefault="00944405" w:rsidP="00206C1E">
            <w:pPr>
              <w:widowControl/>
              <w:jc w:val="center"/>
            </w:pPr>
            <w:r>
              <w:rPr>
                <w:rFonts w:hint="eastAsia"/>
              </w:rPr>
              <w:t>4</w:t>
            </w:r>
          </w:p>
        </w:tc>
        <w:tc>
          <w:tcPr>
            <w:tcW w:w="1681" w:type="dxa"/>
            <w:tcBorders>
              <w:left w:val="single" w:sz="4" w:space="0" w:color="auto"/>
            </w:tcBorders>
          </w:tcPr>
          <w:p w:rsidR="00944405" w:rsidRDefault="00944405" w:rsidP="00206C1E">
            <w:pPr>
              <w:widowControl/>
              <w:jc w:val="left"/>
            </w:pPr>
          </w:p>
        </w:tc>
        <w:tc>
          <w:tcPr>
            <w:tcW w:w="2130" w:type="dxa"/>
          </w:tcPr>
          <w:p w:rsidR="00944405" w:rsidRDefault="00944405" w:rsidP="00206C1E">
            <w:pPr>
              <w:widowControl/>
              <w:jc w:val="left"/>
            </w:pPr>
          </w:p>
        </w:tc>
        <w:tc>
          <w:tcPr>
            <w:tcW w:w="4262" w:type="dxa"/>
          </w:tcPr>
          <w:p w:rsidR="00944405" w:rsidRDefault="00944405" w:rsidP="00206C1E">
            <w:pPr>
              <w:widowControl/>
              <w:jc w:val="left"/>
            </w:pPr>
          </w:p>
        </w:tc>
      </w:tr>
      <w:tr w:rsidR="00944405" w:rsidTr="00206C1E">
        <w:tc>
          <w:tcPr>
            <w:tcW w:w="449" w:type="dxa"/>
            <w:tcBorders>
              <w:right w:val="single" w:sz="4" w:space="0" w:color="auto"/>
            </w:tcBorders>
          </w:tcPr>
          <w:p w:rsidR="00944405" w:rsidRDefault="00944405" w:rsidP="00206C1E">
            <w:pPr>
              <w:widowControl/>
              <w:jc w:val="center"/>
            </w:pPr>
            <w:r>
              <w:rPr>
                <w:rFonts w:hint="eastAsia"/>
              </w:rPr>
              <w:t>5</w:t>
            </w:r>
          </w:p>
        </w:tc>
        <w:tc>
          <w:tcPr>
            <w:tcW w:w="1681" w:type="dxa"/>
            <w:tcBorders>
              <w:left w:val="single" w:sz="4" w:space="0" w:color="auto"/>
            </w:tcBorders>
          </w:tcPr>
          <w:p w:rsidR="00944405" w:rsidRDefault="00944405" w:rsidP="00206C1E">
            <w:pPr>
              <w:widowControl/>
              <w:jc w:val="left"/>
            </w:pPr>
          </w:p>
        </w:tc>
        <w:tc>
          <w:tcPr>
            <w:tcW w:w="2130" w:type="dxa"/>
          </w:tcPr>
          <w:p w:rsidR="00944405" w:rsidRDefault="00944405" w:rsidP="00206C1E">
            <w:pPr>
              <w:widowControl/>
              <w:jc w:val="left"/>
            </w:pPr>
          </w:p>
        </w:tc>
        <w:tc>
          <w:tcPr>
            <w:tcW w:w="4262" w:type="dxa"/>
          </w:tcPr>
          <w:p w:rsidR="00944405" w:rsidRDefault="00944405" w:rsidP="00206C1E">
            <w:pPr>
              <w:widowControl/>
              <w:jc w:val="left"/>
            </w:pPr>
          </w:p>
        </w:tc>
      </w:tr>
      <w:tr w:rsidR="00944405" w:rsidTr="00206C1E">
        <w:tc>
          <w:tcPr>
            <w:tcW w:w="449" w:type="dxa"/>
            <w:tcBorders>
              <w:right w:val="single" w:sz="4" w:space="0" w:color="auto"/>
            </w:tcBorders>
          </w:tcPr>
          <w:p w:rsidR="00944405" w:rsidRDefault="00944405" w:rsidP="00206C1E">
            <w:pPr>
              <w:widowControl/>
              <w:jc w:val="center"/>
            </w:pPr>
            <w:r>
              <w:rPr>
                <w:rFonts w:hint="eastAsia"/>
              </w:rPr>
              <w:t>6</w:t>
            </w:r>
          </w:p>
        </w:tc>
        <w:tc>
          <w:tcPr>
            <w:tcW w:w="1681" w:type="dxa"/>
            <w:tcBorders>
              <w:left w:val="single" w:sz="4" w:space="0" w:color="auto"/>
            </w:tcBorders>
          </w:tcPr>
          <w:p w:rsidR="00944405" w:rsidRDefault="00944405" w:rsidP="00206C1E">
            <w:pPr>
              <w:widowControl/>
              <w:jc w:val="left"/>
            </w:pPr>
          </w:p>
        </w:tc>
        <w:tc>
          <w:tcPr>
            <w:tcW w:w="2130" w:type="dxa"/>
          </w:tcPr>
          <w:p w:rsidR="00944405" w:rsidRDefault="00944405" w:rsidP="00206C1E">
            <w:pPr>
              <w:widowControl/>
              <w:jc w:val="left"/>
            </w:pPr>
          </w:p>
        </w:tc>
        <w:tc>
          <w:tcPr>
            <w:tcW w:w="4262" w:type="dxa"/>
          </w:tcPr>
          <w:p w:rsidR="00944405" w:rsidRDefault="00944405" w:rsidP="00206C1E">
            <w:pPr>
              <w:widowControl/>
              <w:jc w:val="left"/>
            </w:pPr>
          </w:p>
        </w:tc>
      </w:tr>
      <w:tr w:rsidR="00944405" w:rsidTr="00206C1E">
        <w:trPr>
          <w:trHeight w:val="195"/>
        </w:trPr>
        <w:tc>
          <w:tcPr>
            <w:tcW w:w="449" w:type="dxa"/>
            <w:tcBorders>
              <w:bottom w:val="single" w:sz="4" w:space="0" w:color="auto"/>
              <w:right w:val="single" w:sz="4" w:space="0" w:color="auto"/>
            </w:tcBorders>
          </w:tcPr>
          <w:p w:rsidR="00944405" w:rsidRDefault="00944405" w:rsidP="00206C1E">
            <w:pPr>
              <w:jc w:val="center"/>
            </w:pPr>
            <w:r>
              <w:rPr>
                <w:rFonts w:hint="eastAsia"/>
              </w:rPr>
              <w:t>7</w:t>
            </w:r>
          </w:p>
        </w:tc>
        <w:tc>
          <w:tcPr>
            <w:tcW w:w="1681" w:type="dxa"/>
            <w:tcBorders>
              <w:left w:val="single" w:sz="4" w:space="0" w:color="auto"/>
              <w:bottom w:val="single" w:sz="4" w:space="0" w:color="auto"/>
            </w:tcBorders>
          </w:tcPr>
          <w:p w:rsidR="00944405" w:rsidRDefault="00944405" w:rsidP="00206C1E">
            <w:pPr>
              <w:widowControl/>
              <w:jc w:val="left"/>
            </w:pPr>
          </w:p>
        </w:tc>
        <w:tc>
          <w:tcPr>
            <w:tcW w:w="2130" w:type="dxa"/>
            <w:tcBorders>
              <w:bottom w:val="single" w:sz="4" w:space="0" w:color="auto"/>
            </w:tcBorders>
          </w:tcPr>
          <w:p w:rsidR="00944405" w:rsidRDefault="00944405" w:rsidP="00206C1E">
            <w:pPr>
              <w:widowControl/>
              <w:jc w:val="left"/>
            </w:pPr>
          </w:p>
        </w:tc>
        <w:tc>
          <w:tcPr>
            <w:tcW w:w="4262" w:type="dxa"/>
            <w:tcBorders>
              <w:bottom w:val="single" w:sz="4" w:space="0" w:color="auto"/>
            </w:tcBorders>
          </w:tcPr>
          <w:p w:rsidR="00944405" w:rsidRDefault="00944405" w:rsidP="00206C1E">
            <w:pPr>
              <w:widowControl/>
              <w:jc w:val="left"/>
            </w:pPr>
          </w:p>
        </w:tc>
      </w:tr>
      <w:tr w:rsidR="00944405" w:rsidTr="00206C1E">
        <w:trPr>
          <w:trHeight w:val="185"/>
        </w:trPr>
        <w:tc>
          <w:tcPr>
            <w:tcW w:w="449" w:type="dxa"/>
            <w:tcBorders>
              <w:top w:val="single" w:sz="4" w:space="0" w:color="auto"/>
              <w:bottom w:val="single" w:sz="4" w:space="0" w:color="auto"/>
              <w:right w:val="single" w:sz="4" w:space="0" w:color="auto"/>
            </w:tcBorders>
          </w:tcPr>
          <w:p w:rsidR="00944405" w:rsidRDefault="00944405" w:rsidP="00206C1E">
            <w:pPr>
              <w:jc w:val="center"/>
            </w:pPr>
            <w:r>
              <w:rPr>
                <w:rFonts w:hint="eastAsia"/>
              </w:rPr>
              <w:t>8</w:t>
            </w: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206C1E">
        <w:trPr>
          <w:trHeight w:val="326"/>
        </w:trPr>
        <w:tc>
          <w:tcPr>
            <w:tcW w:w="449" w:type="dxa"/>
            <w:tcBorders>
              <w:top w:val="single" w:sz="4" w:space="0" w:color="auto"/>
              <w:bottom w:val="single" w:sz="4" w:space="0" w:color="auto"/>
              <w:right w:val="single" w:sz="4" w:space="0" w:color="auto"/>
            </w:tcBorders>
          </w:tcPr>
          <w:p w:rsidR="00944405" w:rsidRDefault="00944405" w:rsidP="00206C1E">
            <w:pPr>
              <w:jc w:val="center"/>
            </w:pPr>
            <w:r>
              <w:rPr>
                <w:rFonts w:hint="eastAsia"/>
              </w:rPr>
              <w:t>9</w:t>
            </w: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206C1E">
        <w:trPr>
          <w:trHeight w:val="290"/>
        </w:trPr>
        <w:tc>
          <w:tcPr>
            <w:tcW w:w="449" w:type="dxa"/>
            <w:tcBorders>
              <w:top w:val="single" w:sz="4" w:space="0" w:color="auto"/>
              <w:bottom w:val="single" w:sz="4" w:space="0" w:color="auto"/>
              <w:right w:val="single" w:sz="4" w:space="0" w:color="auto"/>
            </w:tcBorders>
          </w:tcPr>
          <w:p w:rsidR="00944405" w:rsidRDefault="00944405" w:rsidP="00206C1E">
            <w:pPr>
              <w:jc w:val="center"/>
            </w:pPr>
            <w:r>
              <w:rPr>
                <w:rFonts w:hint="eastAsia"/>
              </w:rPr>
              <w:t>10</w:t>
            </w: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206C1E">
        <w:trPr>
          <w:trHeight w:val="311"/>
        </w:trPr>
        <w:tc>
          <w:tcPr>
            <w:tcW w:w="449" w:type="dxa"/>
            <w:tcBorders>
              <w:top w:val="single" w:sz="4" w:space="0" w:color="auto"/>
              <w:bottom w:val="single" w:sz="4" w:space="0" w:color="auto"/>
              <w:right w:val="single" w:sz="4" w:space="0" w:color="auto"/>
            </w:tcBorders>
          </w:tcPr>
          <w:p w:rsidR="00944405" w:rsidRDefault="00944405" w:rsidP="00206C1E">
            <w:pPr>
              <w:jc w:val="center"/>
            </w:pPr>
            <w:r>
              <w:rPr>
                <w:rFonts w:hint="eastAsia"/>
              </w:rPr>
              <w:t>11</w:t>
            </w: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206C1E">
        <w:trPr>
          <w:trHeight w:val="161"/>
        </w:trPr>
        <w:tc>
          <w:tcPr>
            <w:tcW w:w="449" w:type="dxa"/>
            <w:tcBorders>
              <w:top w:val="single" w:sz="4" w:space="0" w:color="auto"/>
              <w:bottom w:val="single" w:sz="4" w:space="0" w:color="auto"/>
              <w:right w:val="single" w:sz="4" w:space="0" w:color="auto"/>
            </w:tcBorders>
          </w:tcPr>
          <w:p w:rsidR="00944405" w:rsidRDefault="00944405" w:rsidP="00206C1E">
            <w:pPr>
              <w:jc w:val="center"/>
            </w:pPr>
            <w:r>
              <w:rPr>
                <w:rFonts w:hint="eastAsia"/>
              </w:rPr>
              <w:t>12</w:t>
            </w: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206C1E">
        <w:trPr>
          <w:trHeight w:val="329"/>
        </w:trPr>
        <w:tc>
          <w:tcPr>
            <w:tcW w:w="449" w:type="dxa"/>
            <w:tcBorders>
              <w:top w:val="single" w:sz="4" w:space="0" w:color="auto"/>
              <w:bottom w:val="single" w:sz="4" w:space="0" w:color="auto"/>
              <w:right w:val="single" w:sz="4" w:space="0" w:color="auto"/>
            </w:tcBorders>
          </w:tcPr>
          <w:p w:rsidR="00944405" w:rsidRDefault="00944405" w:rsidP="00206C1E">
            <w:pPr>
              <w:jc w:val="center"/>
            </w:pPr>
            <w:r>
              <w:rPr>
                <w:rFonts w:hint="eastAsia"/>
              </w:rPr>
              <w:t>13</w:t>
            </w: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206C1E">
        <w:trPr>
          <w:trHeight w:val="161"/>
        </w:trPr>
        <w:tc>
          <w:tcPr>
            <w:tcW w:w="449" w:type="dxa"/>
            <w:tcBorders>
              <w:top w:val="single" w:sz="4" w:space="0" w:color="auto"/>
              <w:bottom w:val="single" w:sz="4" w:space="0" w:color="auto"/>
              <w:right w:val="single" w:sz="4" w:space="0" w:color="auto"/>
            </w:tcBorders>
          </w:tcPr>
          <w:p w:rsidR="00944405" w:rsidRDefault="00944405" w:rsidP="00206C1E">
            <w:pPr>
              <w:jc w:val="center"/>
            </w:pPr>
            <w:r>
              <w:rPr>
                <w:rFonts w:hint="eastAsia"/>
              </w:rPr>
              <w:t>14</w:t>
            </w: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206C1E">
        <w:trPr>
          <w:trHeight w:val="139"/>
        </w:trPr>
        <w:tc>
          <w:tcPr>
            <w:tcW w:w="449" w:type="dxa"/>
            <w:tcBorders>
              <w:top w:val="single" w:sz="4" w:space="0" w:color="auto"/>
              <w:bottom w:val="single" w:sz="4" w:space="0" w:color="auto"/>
              <w:right w:val="single" w:sz="4" w:space="0" w:color="auto"/>
            </w:tcBorders>
          </w:tcPr>
          <w:p w:rsidR="00944405" w:rsidRDefault="00944405" w:rsidP="00206C1E">
            <w:pPr>
              <w:jc w:val="center"/>
            </w:pPr>
            <w:r>
              <w:rPr>
                <w:rFonts w:hint="eastAsia"/>
              </w:rPr>
              <w:t>15</w:t>
            </w: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206C1E">
        <w:trPr>
          <w:trHeight w:val="173"/>
        </w:trPr>
        <w:tc>
          <w:tcPr>
            <w:tcW w:w="449" w:type="dxa"/>
            <w:tcBorders>
              <w:top w:val="single" w:sz="4" w:space="0" w:color="auto"/>
              <w:bottom w:val="single" w:sz="4" w:space="0" w:color="auto"/>
              <w:right w:val="single" w:sz="4" w:space="0" w:color="auto"/>
            </w:tcBorders>
          </w:tcPr>
          <w:p w:rsidR="00944405" w:rsidRDefault="00944405" w:rsidP="00206C1E">
            <w:pPr>
              <w:jc w:val="center"/>
            </w:pPr>
            <w:r>
              <w:rPr>
                <w:rFonts w:hint="eastAsia"/>
              </w:rPr>
              <w:t>16</w:t>
            </w: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206C1E">
        <w:trPr>
          <w:trHeight w:val="230"/>
        </w:trPr>
        <w:tc>
          <w:tcPr>
            <w:tcW w:w="449" w:type="dxa"/>
            <w:tcBorders>
              <w:top w:val="single" w:sz="4" w:space="0" w:color="auto"/>
              <w:bottom w:val="single" w:sz="4" w:space="0" w:color="auto"/>
              <w:right w:val="single" w:sz="4" w:space="0" w:color="auto"/>
            </w:tcBorders>
          </w:tcPr>
          <w:p w:rsidR="00944405" w:rsidRDefault="00944405" w:rsidP="00206C1E">
            <w:pPr>
              <w:jc w:val="center"/>
            </w:pPr>
            <w:r>
              <w:rPr>
                <w:rFonts w:hint="eastAsia"/>
              </w:rPr>
              <w:t>17</w:t>
            </w: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206C1E">
        <w:trPr>
          <w:trHeight w:val="161"/>
        </w:trPr>
        <w:tc>
          <w:tcPr>
            <w:tcW w:w="449" w:type="dxa"/>
            <w:tcBorders>
              <w:top w:val="single" w:sz="4" w:space="0" w:color="auto"/>
              <w:bottom w:val="single" w:sz="4" w:space="0" w:color="auto"/>
              <w:right w:val="single" w:sz="4" w:space="0" w:color="auto"/>
            </w:tcBorders>
          </w:tcPr>
          <w:p w:rsidR="00944405" w:rsidRDefault="00944405" w:rsidP="00206C1E">
            <w:pPr>
              <w:jc w:val="center"/>
            </w:pPr>
            <w:r>
              <w:rPr>
                <w:rFonts w:hint="eastAsia"/>
              </w:rPr>
              <w:t>18</w:t>
            </w: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966177">
        <w:trPr>
          <w:trHeight w:val="255"/>
        </w:trPr>
        <w:tc>
          <w:tcPr>
            <w:tcW w:w="449" w:type="dxa"/>
            <w:tcBorders>
              <w:top w:val="single" w:sz="4" w:space="0" w:color="auto"/>
              <w:bottom w:val="single" w:sz="4" w:space="0" w:color="auto"/>
              <w:right w:val="single" w:sz="4" w:space="0" w:color="auto"/>
            </w:tcBorders>
          </w:tcPr>
          <w:p w:rsidR="00944405" w:rsidRDefault="00944405" w:rsidP="00206C1E">
            <w:pPr>
              <w:jc w:val="center"/>
            </w:pPr>
            <w:r>
              <w:rPr>
                <w:rFonts w:hint="eastAsia"/>
              </w:rPr>
              <w:t>19</w:t>
            </w: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966177">
        <w:trPr>
          <w:trHeight w:val="195"/>
        </w:trPr>
        <w:tc>
          <w:tcPr>
            <w:tcW w:w="449" w:type="dxa"/>
            <w:tcBorders>
              <w:top w:val="single" w:sz="4" w:space="0" w:color="auto"/>
              <w:bottom w:val="single" w:sz="4" w:space="0" w:color="auto"/>
              <w:right w:val="single" w:sz="4" w:space="0" w:color="auto"/>
            </w:tcBorders>
          </w:tcPr>
          <w:p w:rsidR="00944405" w:rsidRDefault="00944405" w:rsidP="00206C1E">
            <w:pPr>
              <w:jc w:val="center"/>
            </w:pPr>
            <w:r>
              <w:rPr>
                <w:rFonts w:hint="eastAsia"/>
              </w:rPr>
              <w:t>20</w:t>
            </w: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966177">
        <w:trPr>
          <w:trHeight w:val="138"/>
        </w:trPr>
        <w:tc>
          <w:tcPr>
            <w:tcW w:w="449" w:type="dxa"/>
            <w:tcBorders>
              <w:top w:val="single" w:sz="4" w:space="0" w:color="auto"/>
              <w:bottom w:val="single" w:sz="4" w:space="0" w:color="auto"/>
              <w:right w:val="single" w:sz="4" w:space="0" w:color="auto"/>
            </w:tcBorders>
          </w:tcPr>
          <w:p w:rsidR="00944405" w:rsidRDefault="00944405" w:rsidP="00206C1E">
            <w:pPr>
              <w:jc w:val="center"/>
            </w:pPr>
          </w:p>
        </w:tc>
        <w:tc>
          <w:tcPr>
            <w:tcW w:w="1681" w:type="dxa"/>
            <w:tcBorders>
              <w:top w:val="single" w:sz="4" w:space="0" w:color="auto"/>
              <w:left w:val="single" w:sz="4" w:space="0" w:color="auto"/>
              <w:bottom w:val="single" w:sz="4" w:space="0" w:color="auto"/>
            </w:tcBorders>
          </w:tcPr>
          <w:p w:rsidR="00944405" w:rsidRDefault="00944405" w:rsidP="00206C1E">
            <w:pPr>
              <w:widowControl/>
              <w:jc w:val="left"/>
            </w:pPr>
          </w:p>
        </w:tc>
        <w:tc>
          <w:tcPr>
            <w:tcW w:w="2130" w:type="dxa"/>
            <w:tcBorders>
              <w:top w:val="single" w:sz="4" w:space="0" w:color="auto"/>
              <w:bottom w:val="single" w:sz="4" w:space="0" w:color="auto"/>
            </w:tcBorders>
          </w:tcPr>
          <w:p w:rsidR="00944405" w:rsidRDefault="00944405" w:rsidP="00206C1E">
            <w:pPr>
              <w:widowControl/>
              <w:jc w:val="left"/>
            </w:pPr>
          </w:p>
        </w:tc>
        <w:tc>
          <w:tcPr>
            <w:tcW w:w="4262" w:type="dxa"/>
            <w:tcBorders>
              <w:top w:val="single" w:sz="4" w:space="0" w:color="auto"/>
              <w:bottom w:val="single" w:sz="4" w:space="0" w:color="auto"/>
            </w:tcBorders>
          </w:tcPr>
          <w:p w:rsidR="00944405" w:rsidRDefault="00944405" w:rsidP="00206C1E">
            <w:pPr>
              <w:widowControl/>
              <w:jc w:val="left"/>
            </w:pPr>
          </w:p>
        </w:tc>
      </w:tr>
      <w:tr w:rsidR="00944405" w:rsidTr="00206C1E">
        <w:trPr>
          <w:trHeight w:val="267"/>
        </w:trPr>
        <w:tc>
          <w:tcPr>
            <w:tcW w:w="449" w:type="dxa"/>
            <w:tcBorders>
              <w:top w:val="single" w:sz="4" w:space="0" w:color="auto"/>
              <w:right w:val="single" w:sz="4" w:space="0" w:color="auto"/>
            </w:tcBorders>
          </w:tcPr>
          <w:p w:rsidR="00944405" w:rsidRDefault="00944405" w:rsidP="00206C1E">
            <w:pPr>
              <w:jc w:val="center"/>
            </w:pPr>
          </w:p>
        </w:tc>
        <w:tc>
          <w:tcPr>
            <w:tcW w:w="1681" w:type="dxa"/>
            <w:tcBorders>
              <w:top w:val="single" w:sz="4" w:space="0" w:color="auto"/>
              <w:left w:val="single" w:sz="4" w:space="0" w:color="auto"/>
            </w:tcBorders>
          </w:tcPr>
          <w:p w:rsidR="00944405" w:rsidRDefault="00944405" w:rsidP="00206C1E">
            <w:pPr>
              <w:widowControl/>
              <w:jc w:val="left"/>
            </w:pPr>
          </w:p>
        </w:tc>
        <w:tc>
          <w:tcPr>
            <w:tcW w:w="2130" w:type="dxa"/>
            <w:tcBorders>
              <w:top w:val="single" w:sz="4" w:space="0" w:color="auto"/>
            </w:tcBorders>
          </w:tcPr>
          <w:p w:rsidR="00944405" w:rsidRDefault="00944405" w:rsidP="00206C1E">
            <w:pPr>
              <w:widowControl/>
              <w:jc w:val="left"/>
            </w:pPr>
          </w:p>
        </w:tc>
        <w:tc>
          <w:tcPr>
            <w:tcW w:w="4262" w:type="dxa"/>
            <w:tcBorders>
              <w:top w:val="single" w:sz="4" w:space="0" w:color="auto"/>
            </w:tcBorders>
          </w:tcPr>
          <w:p w:rsidR="00944405" w:rsidRDefault="00944405" w:rsidP="00206C1E">
            <w:pPr>
              <w:widowControl/>
              <w:jc w:val="left"/>
            </w:pPr>
          </w:p>
        </w:tc>
      </w:tr>
    </w:tbl>
    <w:p w:rsidR="0094142A" w:rsidRDefault="0094142A" w:rsidP="0094142A">
      <w:pPr>
        <w:widowControl/>
        <w:jc w:val="left"/>
      </w:pPr>
    </w:p>
    <w:p w:rsidR="0094142A" w:rsidRDefault="0094142A" w:rsidP="0094142A">
      <w:pPr>
        <w:widowControl/>
        <w:jc w:val="left"/>
      </w:pPr>
    </w:p>
    <w:p w:rsidR="0094142A" w:rsidRDefault="0094142A" w:rsidP="0094142A">
      <w:pPr>
        <w:widowControl/>
        <w:jc w:val="left"/>
        <w:rPr>
          <w:rFonts w:ascii="Cambria" w:hAnsi="Cambria"/>
          <w:b/>
          <w:bCs/>
          <w:color w:val="365F90"/>
          <w:kern w:val="0"/>
          <w:sz w:val="28"/>
          <w:szCs w:val="28"/>
        </w:rPr>
      </w:pPr>
    </w:p>
    <w:p w:rsidR="0094142A" w:rsidRDefault="0094142A" w:rsidP="0094142A">
      <w:pPr>
        <w:widowControl/>
        <w:jc w:val="left"/>
        <w:rPr>
          <w:rFonts w:ascii="Cambria" w:hAnsi="Cambria"/>
          <w:b/>
          <w:bCs/>
          <w:color w:val="365F90"/>
          <w:kern w:val="0"/>
          <w:sz w:val="28"/>
          <w:szCs w:val="28"/>
        </w:rPr>
      </w:pPr>
    </w:p>
    <w:p w:rsidR="0094142A" w:rsidRDefault="0094142A" w:rsidP="0094142A">
      <w:pPr>
        <w:widowControl/>
        <w:jc w:val="left"/>
        <w:rPr>
          <w:rFonts w:ascii="Cambria" w:hAnsi="Cambria"/>
          <w:b/>
          <w:bCs/>
          <w:color w:val="365F90"/>
          <w:kern w:val="0"/>
          <w:sz w:val="28"/>
          <w:szCs w:val="28"/>
        </w:rPr>
      </w:pPr>
    </w:p>
    <w:p w:rsidR="0094142A" w:rsidRDefault="0094142A" w:rsidP="0094142A">
      <w:pPr>
        <w:widowControl/>
        <w:jc w:val="left"/>
        <w:rPr>
          <w:rFonts w:ascii="Cambria" w:hAnsi="Cambria"/>
          <w:b/>
          <w:bCs/>
          <w:color w:val="365F90"/>
          <w:kern w:val="0"/>
          <w:sz w:val="28"/>
          <w:szCs w:val="28"/>
        </w:rPr>
      </w:pPr>
    </w:p>
    <w:p w:rsidR="0094142A" w:rsidRDefault="0094142A" w:rsidP="0094142A">
      <w:pPr>
        <w:widowControl/>
        <w:jc w:val="left"/>
        <w:rPr>
          <w:rFonts w:ascii="Cambria" w:hAnsi="Cambria"/>
          <w:b/>
          <w:bCs/>
          <w:color w:val="365F90"/>
          <w:kern w:val="0"/>
          <w:sz w:val="28"/>
          <w:szCs w:val="28"/>
        </w:rPr>
      </w:pPr>
    </w:p>
    <w:p w:rsidR="00F52FEB" w:rsidRDefault="00F52FEB" w:rsidP="0094142A">
      <w:pPr>
        <w:widowControl/>
        <w:jc w:val="left"/>
        <w:rPr>
          <w:rFonts w:ascii="Cambria" w:hAnsi="Cambria"/>
          <w:b/>
          <w:bCs/>
          <w:color w:val="365F90"/>
          <w:kern w:val="0"/>
          <w:sz w:val="28"/>
          <w:szCs w:val="28"/>
        </w:rPr>
      </w:pPr>
    </w:p>
    <w:p w:rsidR="0094142A" w:rsidRDefault="0094142A" w:rsidP="0094142A">
      <w:pPr>
        <w:widowControl/>
        <w:jc w:val="left"/>
        <w:rPr>
          <w:rFonts w:ascii="Cambria" w:hAnsi="Cambria"/>
          <w:b/>
          <w:bCs/>
          <w:color w:val="365F90"/>
          <w:kern w:val="0"/>
          <w:sz w:val="28"/>
          <w:szCs w:val="28"/>
        </w:rPr>
      </w:pPr>
      <w:r>
        <w:rPr>
          <w:rFonts w:ascii="Cambria" w:hAnsi="Cambria"/>
          <w:b/>
          <w:bCs/>
          <w:color w:val="365F90"/>
          <w:kern w:val="0"/>
          <w:sz w:val="28"/>
          <w:szCs w:val="28"/>
        </w:rPr>
        <w:br w:type="page"/>
      </w:r>
    </w:p>
    <w:p w:rsidR="0094142A" w:rsidRPr="00010B76" w:rsidRDefault="0094142A" w:rsidP="0094142A">
      <w:pPr>
        <w:adjustRightInd w:val="0"/>
        <w:snapToGrid w:val="0"/>
        <w:jc w:val="center"/>
        <w:rPr>
          <w:rFonts w:ascii="宋体" w:hAnsi="宋体"/>
          <w:b/>
          <w:color w:val="000000"/>
          <w:w w:val="150"/>
          <w:sz w:val="24"/>
        </w:rPr>
      </w:pPr>
      <w:r w:rsidRPr="00010B76">
        <w:rPr>
          <w:rFonts w:ascii="宋体" w:hAnsi="宋体" w:hint="eastAsia"/>
          <w:b/>
          <w:color w:val="000000"/>
          <w:w w:val="150"/>
          <w:sz w:val="24"/>
        </w:rPr>
        <w:lastRenderedPageBreak/>
        <w:t>目录</w:t>
      </w:r>
    </w:p>
    <w:p w:rsidR="00254CF7" w:rsidRDefault="00286BA2">
      <w:pPr>
        <w:pStyle w:val="10"/>
        <w:tabs>
          <w:tab w:val="left" w:pos="420"/>
          <w:tab w:val="right" w:leader="dot" w:pos="8296"/>
        </w:tabs>
        <w:rPr>
          <w:rFonts w:asciiTheme="minorHAnsi" w:eastAsiaTheme="minorEastAsia" w:hAnsiTheme="minorHAnsi" w:cstheme="minorBidi"/>
          <w:b w:val="0"/>
          <w:caps w:val="0"/>
          <w:noProof/>
          <w:szCs w:val="22"/>
        </w:rPr>
      </w:pPr>
      <w:r w:rsidRPr="00286BA2">
        <w:rPr>
          <w:rFonts w:ascii="宋体" w:hAnsi="宋体"/>
          <w:b w:val="0"/>
          <w:color w:val="000000"/>
          <w:w w:val="150"/>
          <w:sz w:val="24"/>
        </w:rPr>
        <w:fldChar w:fldCharType="begin"/>
      </w:r>
      <w:r w:rsidR="0094142A" w:rsidRPr="00010B76">
        <w:rPr>
          <w:rFonts w:ascii="宋体" w:hAnsi="宋体" w:hint="eastAsia"/>
          <w:b w:val="0"/>
          <w:color w:val="000000"/>
          <w:w w:val="150"/>
          <w:sz w:val="24"/>
        </w:rPr>
        <w:instrText>TOC \o "1-3"</w:instrText>
      </w:r>
      <w:r w:rsidRPr="00286BA2">
        <w:rPr>
          <w:rFonts w:ascii="宋体" w:hAnsi="宋体"/>
          <w:b w:val="0"/>
          <w:color w:val="000000"/>
          <w:w w:val="150"/>
          <w:sz w:val="24"/>
        </w:rPr>
        <w:fldChar w:fldCharType="separate"/>
      </w:r>
      <w:r w:rsidR="00254CF7">
        <w:rPr>
          <w:noProof/>
        </w:rPr>
        <w:t>1</w:t>
      </w:r>
      <w:r w:rsidR="00254CF7">
        <w:rPr>
          <w:rFonts w:asciiTheme="minorHAnsi" w:eastAsiaTheme="minorEastAsia" w:hAnsiTheme="minorHAnsi" w:cstheme="minorBidi"/>
          <w:b w:val="0"/>
          <w:caps w:val="0"/>
          <w:noProof/>
          <w:szCs w:val="22"/>
        </w:rPr>
        <w:tab/>
      </w:r>
      <w:r w:rsidR="00254CF7">
        <w:rPr>
          <w:rFonts w:hint="eastAsia"/>
          <w:noProof/>
        </w:rPr>
        <w:t>公司简介</w:t>
      </w:r>
      <w:r w:rsidR="00254CF7">
        <w:rPr>
          <w:noProof/>
        </w:rPr>
        <w:tab/>
      </w:r>
      <w:r>
        <w:rPr>
          <w:noProof/>
        </w:rPr>
        <w:fldChar w:fldCharType="begin"/>
      </w:r>
      <w:r w:rsidR="00254CF7">
        <w:rPr>
          <w:noProof/>
        </w:rPr>
        <w:instrText xml:space="preserve"> PAGEREF _Toc506980103 \h </w:instrText>
      </w:r>
      <w:r>
        <w:rPr>
          <w:noProof/>
        </w:rPr>
      </w:r>
      <w:r>
        <w:rPr>
          <w:noProof/>
        </w:rPr>
        <w:fldChar w:fldCharType="separate"/>
      </w:r>
      <w:r w:rsidR="00254CF7">
        <w:rPr>
          <w:noProof/>
        </w:rPr>
        <w:t>1</w:t>
      </w:r>
      <w:r>
        <w:rPr>
          <w:noProof/>
        </w:rPr>
        <w:fldChar w:fldCharType="end"/>
      </w:r>
    </w:p>
    <w:p w:rsidR="00254CF7" w:rsidRDefault="00254CF7">
      <w:pPr>
        <w:pStyle w:val="21"/>
        <w:tabs>
          <w:tab w:val="left" w:pos="1260"/>
          <w:tab w:val="right" w:leader="dot" w:pos="8296"/>
        </w:tabs>
        <w:rPr>
          <w:rFonts w:asciiTheme="minorHAnsi" w:eastAsiaTheme="minorEastAsia" w:hAnsiTheme="minorHAnsi" w:cstheme="minorBidi"/>
          <w:noProof/>
          <w:szCs w:val="22"/>
        </w:rPr>
      </w:pPr>
      <w:r>
        <w:rPr>
          <w:noProof/>
        </w:rPr>
        <w:t>1.1</w:t>
      </w:r>
      <w:r>
        <w:rPr>
          <w:rFonts w:asciiTheme="minorHAnsi" w:eastAsiaTheme="minorEastAsia" w:hAnsiTheme="minorHAnsi" w:cstheme="minorBidi"/>
          <w:noProof/>
          <w:szCs w:val="22"/>
        </w:rPr>
        <w:tab/>
      </w:r>
      <w:r>
        <w:rPr>
          <w:rFonts w:hint="eastAsia"/>
          <w:noProof/>
        </w:rPr>
        <w:t>编写目的</w:t>
      </w:r>
      <w:r>
        <w:rPr>
          <w:noProof/>
        </w:rPr>
        <w:tab/>
      </w:r>
      <w:r w:rsidR="00286BA2">
        <w:rPr>
          <w:noProof/>
        </w:rPr>
        <w:fldChar w:fldCharType="begin"/>
      </w:r>
      <w:r>
        <w:rPr>
          <w:noProof/>
        </w:rPr>
        <w:instrText xml:space="preserve"> PAGEREF _Toc506980104 \h </w:instrText>
      </w:r>
      <w:r w:rsidR="00286BA2">
        <w:rPr>
          <w:noProof/>
        </w:rPr>
      </w:r>
      <w:r w:rsidR="00286BA2">
        <w:rPr>
          <w:noProof/>
        </w:rPr>
        <w:fldChar w:fldCharType="separate"/>
      </w:r>
      <w:r>
        <w:rPr>
          <w:noProof/>
        </w:rPr>
        <w:t>1</w:t>
      </w:r>
      <w:r w:rsidR="00286BA2">
        <w:rPr>
          <w:noProof/>
        </w:rPr>
        <w:fldChar w:fldCharType="end"/>
      </w:r>
    </w:p>
    <w:p w:rsidR="00254CF7" w:rsidRDefault="00254CF7">
      <w:pPr>
        <w:pStyle w:val="21"/>
        <w:tabs>
          <w:tab w:val="left" w:pos="1260"/>
          <w:tab w:val="right" w:leader="dot" w:pos="8296"/>
        </w:tabs>
        <w:rPr>
          <w:rFonts w:asciiTheme="minorHAnsi" w:eastAsiaTheme="minorEastAsia" w:hAnsiTheme="minorHAnsi" w:cstheme="minorBidi"/>
          <w:noProof/>
          <w:szCs w:val="22"/>
        </w:rPr>
      </w:pPr>
      <w:r>
        <w:rPr>
          <w:noProof/>
        </w:rPr>
        <w:t>1.2</w:t>
      </w:r>
      <w:r>
        <w:rPr>
          <w:rFonts w:asciiTheme="minorHAnsi" w:eastAsiaTheme="minorEastAsia" w:hAnsiTheme="minorHAnsi" w:cstheme="minorBidi"/>
          <w:noProof/>
          <w:szCs w:val="22"/>
        </w:rPr>
        <w:tab/>
      </w:r>
      <w:r>
        <w:rPr>
          <w:rFonts w:hint="eastAsia"/>
          <w:noProof/>
        </w:rPr>
        <w:t>公司核心业务</w:t>
      </w:r>
      <w:r>
        <w:rPr>
          <w:noProof/>
        </w:rPr>
        <w:tab/>
      </w:r>
      <w:r w:rsidR="00286BA2">
        <w:rPr>
          <w:noProof/>
        </w:rPr>
        <w:fldChar w:fldCharType="begin"/>
      </w:r>
      <w:r>
        <w:rPr>
          <w:noProof/>
        </w:rPr>
        <w:instrText xml:space="preserve"> PAGEREF _Toc506980105 \h </w:instrText>
      </w:r>
      <w:r w:rsidR="00286BA2">
        <w:rPr>
          <w:noProof/>
        </w:rPr>
      </w:r>
      <w:r w:rsidR="00286BA2">
        <w:rPr>
          <w:noProof/>
        </w:rPr>
        <w:fldChar w:fldCharType="separate"/>
      </w:r>
      <w:r>
        <w:rPr>
          <w:noProof/>
        </w:rPr>
        <w:t>1</w:t>
      </w:r>
      <w:r w:rsidR="00286BA2">
        <w:rPr>
          <w:noProof/>
        </w:rPr>
        <w:fldChar w:fldCharType="end"/>
      </w:r>
    </w:p>
    <w:p w:rsidR="00254CF7" w:rsidRDefault="00254CF7">
      <w:pPr>
        <w:pStyle w:val="10"/>
        <w:tabs>
          <w:tab w:val="left" w:pos="420"/>
          <w:tab w:val="right" w:leader="dot" w:pos="8296"/>
        </w:tabs>
        <w:rPr>
          <w:rFonts w:asciiTheme="minorHAnsi" w:eastAsiaTheme="minorEastAsia" w:hAnsiTheme="minorHAnsi" w:cstheme="minorBidi"/>
          <w:b w:val="0"/>
          <w:caps w:val="0"/>
          <w:noProof/>
          <w:szCs w:val="22"/>
        </w:rPr>
      </w:pPr>
      <w:r>
        <w:rPr>
          <w:noProof/>
        </w:rPr>
        <w:t>2</w:t>
      </w:r>
      <w:r>
        <w:rPr>
          <w:rFonts w:asciiTheme="minorHAnsi" w:eastAsiaTheme="minorEastAsia" w:hAnsiTheme="minorHAnsi" w:cstheme="minorBidi"/>
          <w:b w:val="0"/>
          <w:caps w:val="0"/>
          <w:noProof/>
          <w:szCs w:val="22"/>
        </w:rPr>
        <w:tab/>
      </w:r>
      <w:r>
        <w:rPr>
          <w:rFonts w:hint="eastAsia"/>
          <w:noProof/>
        </w:rPr>
        <w:t>特点介绍</w:t>
      </w:r>
      <w:r>
        <w:rPr>
          <w:noProof/>
        </w:rPr>
        <w:tab/>
      </w:r>
      <w:r w:rsidR="00286BA2">
        <w:rPr>
          <w:noProof/>
        </w:rPr>
        <w:fldChar w:fldCharType="begin"/>
      </w:r>
      <w:r>
        <w:rPr>
          <w:noProof/>
        </w:rPr>
        <w:instrText xml:space="preserve"> PAGEREF _Toc506980106 \h </w:instrText>
      </w:r>
      <w:r w:rsidR="00286BA2">
        <w:rPr>
          <w:noProof/>
        </w:rPr>
      </w:r>
      <w:r w:rsidR="00286BA2">
        <w:rPr>
          <w:noProof/>
        </w:rPr>
        <w:fldChar w:fldCharType="separate"/>
      </w:r>
      <w:r>
        <w:rPr>
          <w:noProof/>
        </w:rPr>
        <w:t>3</w:t>
      </w:r>
      <w:r w:rsidR="00286BA2">
        <w:rPr>
          <w:noProof/>
        </w:rPr>
        <w:fldChar w:fldCharType="end"/>
      </w:r>
    </w:p>
    <w:p w:rsidR="00254CF7" w:rsidRDefault="00254CF7">
      <w:pPr>
        <w:pStyle w:val="10"/>
        <w:tabs>
          <w:tab w:val="left" w:pos="420"/>
          <w:tab w:val="right" w:leader="dot" w:pos="8296"/>
        </w:tabs>
        <w:rPr>
          <w:rFonts w:asciiTheme="minorHAnsi" w:eastAsiaTheme="minorEastAsia" w:hAnsiTheme="minorHAnsi" w:cstheme="minorBidi"/>
          <w:b w:val="0"/>
          <w:caps w:val="0"/>
          <w:noProof/>
          <w:szCs w:val="22"/>
        </w:rPr>
      </w:pPr>
      <w:r>
        <w:rPr>
          <w:noProof/>
        </w:rPr>
        <w:t>3</w:t>
      </w:r>
      <w:r>
        <w:rPr>
          <w:rFonts w:asciiTheme="minorHAnsi" w:eastAsiaTheme="minorEastAsia" w:hAnsiTheme="minorHAnsi" w:cstheme="minorBidi"/>
          <w:b w:val="0"/>
          <w:caps w:val="0"/>
          <w:noProof/>
          <w:szCs w:val="22"/>
        </w:rPr>
        <w:tab/>
      </w:r>
      <w:r>
        <w:rPr>
          <w:rFonts w:hint="eastAsia"/>
          <w:noProof/>
        </w:rPr>
        <w:t>功能介绍</w:t>
      </w:r>
      <w:r>
        <w:rPr>
          <w:noProof/>
        </w:rPr>
        <w:tab/>
      </w:r>
      <w:r w:rsidR="00286BA2">
        <w:rPr>
          <w:noProof/>
        </w:rPr>
        <w:fldChar w:fldCharType="begin"/>
      </w:r>
      <w:r>
        <w:rPr>
          <w:noProof/>
        </w:rPr>
        <w:instrText xml:space="preserve"> PAGEREF _Toc506980107 \h </w:instrText>
      </w:r>
      <w:r w:rsidR="00286BA2">
        <w:rPr>
          <w:noProof/>
        </w:rPr>
      </w:r>
      <w:r w:rsidR="00286BA2">
        <w:rPr>
          <w:noProof/>
        </w:rPr>
        <w:fldChar w:fldCharType="separate"/>
      </w:r>
      <w:r>
        <w:rPr>
          <w:noProof/>
        </w:rPr>
        <w:t>4</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3.1.1</w:t>
      </w:r>
      <w:r>
        <w:rPr>
          <w:rFonts w:asciiTheme="minorHAnsi" w:eastAsiaTheme="minorEastAsia" w:hAnsiTheme="minorHAnsi" w:cstheme="minorBidi"/>
          <w:noProof/>
          <w:kern w:val="2"/>
          <w:sz w:val="21"/>
        </w:rPr>
        <w:tab/>
      </w:r>
      <w:r>
        <w:rPr>
          <w:rFonts w:hint="eastAsia"/>
          <w:noProof/>
        </w:rPr>
        <w:t>网络对账管理</w:t>
      </w:r>
      <w:r>
        <w:rPr>
          <w:noProof/>
        </w:rPr>
        <w:tab/>
      </w:r>
      <w:r w:rsidR="00286BA2">
        <w:rPr>
          <w:noProof/>
        </w:rPr>
        <w:fldChar w:fldCharType="begin"/>
      </w:r>
      <w:r>
        <w:rPr>
          <w:noProof/>
        </w:rPr>
        <w:instrText xml:space="preserve"> PAGEREF _Toc506980108 \h </w:instrText>
      </w:r>
      <w:r w:rsidR="00286BA2">
        <w:rPr>
          <w:noProof/>
        </w:rPr>
      </w:r>
      <w:r w:rsidR="00286BA2">
        <w:rPr>
          <w:noProof/>
        </w:rPr>
        <w:fldChar w:fldCharType="separate"/>
      </w:r>
      <w:r>
        <w:rPr>
          <w:noProof/>
        </w:rPr>
        <w:t>4</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3.1.2</w:t>
      </w:r>
      <w:r>
        <w:rPr>
          <w:rFonts w:asciiTheme="minorHAnsi" w:eastAsiaTheme="minorEastAsia" w:hAnsiTheme="minorHAnsi" w:cstheme="minorBidi"/>
          <w:noProof/>
          <w:kern w:val="2"/>
          <w:sz w:val="21"/>
        </w:rPr>
        <w:tab/>
      </w:r>
      <w:r>
        <w:rPr>
          <w:rFonts w:hint="eastAsia"/>
          <w:noProof/>
        </w:rPr>
        <w:t>网络结算管理</w:t>
      </w:r>
      <w:r>
        <w:rPr>
          <w:noProof/>
        </w:rPr>
        <w:tab/>
      </w:r>
      <w:r w:rsidR="00286BA2">
        <w:rPr>
          <w:noProof/>
        </w:rPr>
        <w:fldChar w:fldCharType="begin"/>
      </w:r>
      <w:r>
        <w:rPr>
          <w:noProof/>
        </w:rPr>
        <w:instrText xml:space="preserve"> PAGEREF _Toc506980109 \h </w:instrText>
      </w:r>
      <w:r w:rsidR="00286BA2">
        <w:rPr>
          <w:noProof/>
        </w:rPr>
      </w:r>
      <w:r w:rsidR="00286BA2">
        <w:rPr>
          <w:noProof/>
        </w:rPr>
        <w:fldChar w:fldCharType="separate"/>
      </w:r>
      <w:r>
        <w:rPr>
          <w:noProof/>
        </w:rPr>
        <w:t>4</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3.1.3</w:t>
      </w:r>
      <w:r>
        <w:rPr>
          <w:rFonts w:asciiTheme="minorHAnsi" w:eastAsiaTheme="minorEastAsia" w:hAnsiTheme="minorHAnsi" w:cstheme="minorBidi"/>
          <w:noProof/>
          <w:kern w:val="2"/>
          <w:sz w:val="21"/>
        </w:rPr>
        <w:tab/>
      </w:r>
      <w:r>
        <w:rPr>
          <w:rFonts w:hint="eastAsia"/>
          <w:noProof/>
        </w:rPr>
        <w:t>电子订单管理</w:t>
      </w:r>
      <w:r>
        <w:rPr>
          <w:noProof/>
        </w:rPr>
        <w:tab/>
      </w:r>
      <w:r w:rsidR="00286BA2">
        <w:rPr>
          <w:noProof/>
        </w:rPr>
        <w:fldChar w:fldCharType="begin"/>
      </w:r>
      <w:r>
        <w:rPr>
          <w:noProof/>
        </w:rPr>
        <w:instrText xml:space="preserve"> PAGEREF _Toc506980110 \h </w:instrText>
      </w:r>
      <w:r w:rsidR="00286BA2">
        <w:rPr>
          <w:noProof/>
        </w:rPr>
      </w:r>
      <w:r w:rsidR="00286BA2">
        <w:rPr>
          <w:noProof/>
        </w:rPr>
        <w:fldChar w:fldCharType="separate"/>
      </w:r>
      <w:r>
        <w:rPr>
          <w:noProof/>
        </w:rPr>
        <w:t>4</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3.1.4</w:t>
      </w:r>
      <w:r>
        <w:rPr>
          <w:rFonts w:asciiTheme="minorHAnsi" w:eastAsiaTheme="minorEastAsia" w:hAnsiTheme="minorHAnsi" w:cstheme="minorBidi"/>
          <w:noProof/>
          <w:kern w:val="2"/>
          <w:sz w:val="21"/>
        </w:rPr>
        <w:tab/>
      </w:r>
      <w:r>
        <w:rPr>
          <w:rFonts w:hint="eastAsia"/>
          <w:noProof/>
        </w:rPr>
        <w:t>集中采购管理</w:t>
      </w:r>
      <w:r>
        <w:rPr>
          <w:noProof/>
        </w:rPr>
        <w:tab/>
      </w:r>
      <w:r w:rsidR="00286BA2">
        <w:rPr>
          <w:noProof/>
        </w:rPr>
        <w:fldChar w:fldCharType="begin"/>
      </w:r>
      <w:r>
        <w:rPr>
          <w:noProof/>
        </w:rPr>
        <w:instrText xml:space="preserve"> PAGEREF _Toc506980111 \h </w:instrText>
      </w:r>
      <w:r w:rsidR="00286BA2">
        <w:rPr>
          <w:noProof/>
        </w:rPr>
      </w:r>
      <w:r w:rsidR="00286BA2">
        <w:rPr>
          <w:noProof/>
        </w:rPr>
        <w:fldChar w:fldCharType="separate"/>
      </w:r>
      <w:r>
        <w:rPr>
          <w:noProof/>
        </w:rPr>
        <w:t>4</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3.1.5</w:t>
      </w:r>
      <w:r>
        <w:rPr>
          <w:rFonts w:asciiTheme="minorHAnsi" w:eastAsiaTheme="minorEastAsia" w:hAnsiTheme="minorHAnsi" w:cstheme="minorBidi"/>
          <w:noProof/>
          <w:kern w:val="2"/>
          <w:sz w:val="21"/>
        </w:rPr>
        <w:tab/>
      </w:r>
      <w:r>
        <w:rPr>
          <w:rFonts w:hint="eastAsia"/>
          <w:noProof/>
        </w:rPr>
        <w:t>电子合同管理</w:t>
      </w:r>
      <w:r>
        <w:rPr>
          <w:noProof/>
        </w:rPr>
        <w:tab/>
      </w:r>
      <w:r w:rsidR="00286BA2">
        <w:rPr>
          <w:noProof/>
        </w:rPr>
        <w:fldChar w:fldCharType="begin"/>
      </w:r>
      <w:r>
        <w:rPr>
          <w:noProof/>
        </w:rPr>
        <w:instrText xml:space="preserve"> PAGEREF _Toc506980112 \h </w:instrText>
      </w:r>
      <w:r w:rsidR="00286BA2">
        <w:rPr>
          <w:noProof/>
        </w:rPr>
      </w:r>
      <w:r w:rsidR="00286BA2">
        <w:rPr>
          <w:noProof/>
        </w:rPr>
        <w:fldChar w:fldCharType="separate"/>
      </w:r>
      <w:r>
        <w:rPr>
          <w:noProof/>
        </w:rPr>
        <w:t>4</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3.1.6</w:t>
      </w:r>
      <w:r>
        <w:rPr>
          <w:rFonts w:asciiTheme="minorHAnsi" w:eastAsiaTheme="minorEastAsia" w:hAnsiTheme="minorHAnsi" w:cstheme="minorBidi"/>
          <w:noProof/>
          <w:kern w:val="2"/>
          <w:sz w:val="21"/>
        </w:rPr>
        <w:tab/>
      </w:r>
      <w:r>
        <w:rPr>
          <w:rFonts w:hint="eastAsia"/>
          <w:noProof/>
        </w:rPr>
        <w:t>商品促销管理</w:t>
      </w:r>
      <w:r>
        <w:rPr>
          <w:noProof/>
        </w:rPr>
        <w:tab/>
      </w:r>
      <w:r w:rsidR="00286BA2">
        <w:rPr>
          <w:noProof/>
        </w:rPr>
        <w:fldChar w:fldCharType="begin"/>
      </w:r>
      <w:r>
        <w:rPr>
          <w:noProof/>
        </w:rPr>
        <w:instrText xml:space="preserve"> PAGEREF _Toc506980113 \h </w:instrText>
      </w:r>
      <w:r w:rsidR="00286BA2">
        <w:rPr>
          <w:noProof/>
        </w:rPr>
      </w:r>
      <w:r w:rsidR="00286BA2">
        <w:rPr>
          <w:noProof/>
        </w:rPr>
        <w:fldChar w:fldCharType="separate"/>
      </w:r>
      <w:r>
        <w:rPr>
          <w:noProof/>
        </w:rPr>
        <w:t>4</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3.1.7</w:t>
      </w:r>
      <w:r>
        <w:rPr>
          <w:rFonts w:asciiTheme="minorHAnsi" w:eastAsiaTheme="minorEastAsia" w:hAnsiTheme="minorHAnsi" w:cstheme="minorBidi"/>
          <w:noProof/>
          <w:kern w:val="2"/>
          <w:sz w:val="21"/>
        </w:rPr>
        <w:tab/>
      </w:r>
      <w:r>
        <w:rPr>
          <w:rFonts w:hint="eastAsia"/>
          <w:noProof/>
        </w:rPr>
        <w:t>供应商资质、证书管理</w:t>
      </w:r>
      <w:r>
        <w:rPr>
          <w:noProof/>
        </w:rPr>
        <w:tab/>
      </w:r>
      <w:r w:rsidR="00286BA2">
        <w:rPr>
          <w:noProof/>
        </w:rPr>
        <w:fldChar w:fldCharType="begin"/>
      </w:r>
      <w:r>
        <w:rPr>
          <w:noProof/>
        </w:rPr>
        <w:instrText xml:space="preserve"> PAGEREF _Toc506980114 \h </w:instrText>
      </w:r>
      <w:r w:rsidR="00286BA2">
        <w:rPr>
          <w:noProof/>
        </w:rPr>
      </w:r>
      <w:r w:rsidR="00286BA2">
        <w:rPr>
          <w:noProof/>
        </w:rPr>
        <w:fldChar w:fldCharType="separate"/>
      </w:r>
      <w:r>
        <w:rPr>
          <w:noProof/>
        </w:rPr>
        <w:t>5</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3.1.8</w:t>
      </w:r>
      <w:r>
        <w:rPr>
          <w:rFonts w:asciiTheme="minorHAnsi" w:eastAsiaTheme="minorEastAsia" w:hAnsiTheme="minorHAnsi" w:cstheme="minorBidi"/>
          <w:noProof/>
          <w:kern w:val="2"/>
          <w:sz w:val="21"/>
        </w:rPr>
        <w:tab/>
      </w:r>
      <w:r>
        <w:rPr>
          <w:rFonts w:hint="eastAsia"/>
          <w:noProof/>
        </w:rPr>
        <w:t>供应商发票管理</w:t>
      </w:r>
      <w:r>
        <w:rPr>
          <w:noProof/>
        </w:rPr>
        <w:tab/>
      </w:r>
      <w:r w:rsidR="00286BA2">
        <w:rPr>
          <w:noProof/>
        </w:rPr>
        <w:fldChar w:fldCharType="begin"/>
      </w:r>
      <w:r>
        <w:rPr>
          <w:noProof/>
        </w:rPr>
        <w:instrText xml:space="preserve"> PAGEREF _Toc506980115 \h </w:instrText>
      </w:r>
      <w:r w:rsidR="00286BA2">
        <w:rPr>
          <w:noProof/>
        </w:rPr>
      </w:r>
      <w:r w:rsidR="00286BA2">
        <w:rPr>
          <w:noProof/>
        </w:rPr>
        <w:fldChar w:fldCharType="separate"/>
      </w:r>
      <w:r>
        <w:rPr>
          <w:noProof/>
        </w:rPr>
        <w:t>5</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3.1.9</w:t>
      </w:r>
      <w:r>
        <w:rPr>
          <w:rFonts w:asciiTheme="minorHAnsi" w:eastAsiaTheme="minorEastAsia" w:hAnsiTheme="minorHAnsi" w:cstheme="minorBidi"/>
          <w:noProof/>
          <w:kern w:val="2"/>
          <w:sz w:val="21"/>
        </w:rPr>
        <w:tab/>
      </w:r>
      <w:r>
        <w:rPr>
          <w:rFonts w:hint="eastAsia"/>
          <w:noProof/>
        </w:rPr>
        <w:t>查询分析</w:t>
      </w:r>
      <w:r>
        <w:rPr>
          <w:noProof/>
        </w:rPr>
        <w:tab/>
      </w:r>
      <w:r w:rsidR="00286BA2">
        <w:rPr>
          <w:noProof/>
        </w:rPr>
        <w:fldChar w:fldCharType="begin"/>
      </w:r>
      <w:r>
        <w:rPr>
          <w:noProof/>
        </w:rPr>
        <w:instrText xml:space="preserve"> PAGEREF _Toc506980116 \h </w:instrText>
      </w:r>
      <w:r w:rsidR="00286BA2">
        <w:rPr>
          <w:noProof/>
        </w:rPr>
      </w:r>
      <w:r w:rsidR="00286BA2">
        <w:rPr>
          <w:noProof/>
        </w:rPr>
        <w:fldChar w:fldCharType="separate"/>
      </w:r>
      <w:r>
        <w:rPr>
          <w:noProof/>
        </w:rPr>
        <w:t>5</w:t>
      </w:r>
      <w:r w:rsidR="00286BA2">
        <w:rPr>
          <w:noProof/>
        </w:rPr>
        <w:fldChar w:fldCharType="end"/>
      </w:r>
    </w:p>
    <w:p w:rsidR="00254CF7" w:rsidRDefault="00254CF7">
      <w:pPr>
        <w:pStyle w:val="30"/>
        <w:tabs>
          <w:tab w:val="left" w:pos="1680"/>
          <w:tab w:val="right" w:leader="dot" w:pos="8296"/>
        </w:tabs>
        <w:rPr>
          <w:rFonts w:asciiTheme="minorHAnsi" w:eastAsiaTheme="minorEastAsia" w:hAnsiTheme="minorHAnsi" w:cstheme="minorBidi"/>
          <w:noProof/>
          <w:kern w:val="2"/>
          <w:sz w:val="21"/>
        </w:rPr>
      </w:pPr>
      <w:r>
        <w:rPr>
          <w:noProof/>
        </w:rPr>
        <w:t>3.1.10</w:t>
      </w:r>
      <w:r>
        <w:rPr>
          <w:rFonts w:asciiTheme="minorHAnsi" w:eastAsiaTheme="minorEastAsia" w:hAnsiTheme="minorHAnsi" w:cstheme="minorBidi"/>
          <w:noProof/>
          <w:kern w:val="2"/>
          <w:sz w:val="21"/>
        </w:rPr>
        <w:tab/>
      </w:r>
      <w:r>
        <w:rPr>
          <w:rFonts w:hint="eastAsia"/>
          <w:noProof/>
        </w:rPr>
        <w:t>店面分布管理</w:t>
      </w:r>
      <w:r>
        <w:rPr>
          <w:noProof/>
        </w:rPr>
        <w:tab/>
      </w:r>
      <w:r w:rsidR="00286BA2">
        <w:rPr>
          <w:noProof/>
        </w:rPr>
        <w:fldChar w:fldCharType="begin"/>
      </w:r>
      <w:r>
        <w:rPr>
          <w:noProof/>
        </w:rPr>
        <w:instrText xml:space="preserve"> PAGEREF _Toc506980117 \h </w:instrText>
      </w:r>
      <w:r w:rsidR="00286BA2">
        <w:rPr>
          <w:noProof/>
        </w:rPr>
      </w:r>
      <w:r w:rsidR="00286BA2">
        <w:rPr>
          <w:noProof/>
        </w:rPr>
        <w:fldChar w:fldCharType="separate"/>
      </w:r>
      <w:r>
        <w:rPr>
          <w:noProof/>
        </w:rPr>
        <w:t>6</w:t>
      </w:r>
      <w:r w:rsidR="00286BA2">
        <w:rPr>
          <w:noProof/>
        </w:rPr>
        <w:fldChar w:fldCharType="end"/>
      </w:r>
    </w:p>
    <w:p w:rsidR="00254CF7" w:rsidRDefault="00254CF7">
      <w:pPr>
        <w:pStyle w:val="30"/>
        <w:tabs>
          <w:tab w:val="left" w:pos="1680"/>
          <w:tab w:val="right" w:leader="dot" w:pos="8296"/>
        </w:tabs>
        <w:rPr>
          <w:rFonts w:asciiTheme="minorHAnsi" w:eastAsiaTheme="minorEastAsia" w:hAnsiTheme="minorHAnsi" w:cstheme="minorBidi"/>
          <w:noProof/>
          <w:kern w:val="2"/>
          <w:sz w:val="21"/>
        </w:rPr>
      </w:pPr>
      <w:r>
        <w:rPr>
          <w:noProof/>
        </w:rPr>
        <w:t>3.1.11</w:t>
      </w:r>
      <w:r>
        <w:rPr>
          <w:rFonts w:asciiTheme="minorHAnsi" w:eastAsiaTheme="minorEastAsia" w:hAnsiTheme="minorHAnsi" w:cstheme="minorBidi"/>
          <w:noProof/>
          <w:kern w:val="2"/>
          <w:sz w:val="21"/>
        </w:rPr>
        <w:tab/>
      </w:r>
      <w:r>
        <w:rPr>
          <w:rFonts w:hint="eastAsia"/>
          <w:noProof/>
        </w:rPr>
        <w:t>消息管理</w:t>
      </w:r>
      <w:r>
        <w:rPr>
          <w:noProof/>
        </w:rPr>
        <w:tab/>
      </w:r>
      <w:r w:rsidR="00286BA2">
        <w:rPr>
          <w:noProof/>
        </w:rPr>
        <w:fldChar w:fldCharType="begin"/>
      </w:r>
      <w:r>
        <w:rPr>
          <w:noProof/>
        </w:rPr>
        <w:instrText xml:space="preserve"> PAGEREF _Toc506980118 \h </w:instrText>
      </w:r>
      <w:r w:rsidR="00286BA2">
        <w:rPr>
          <w:noProof/>
        </w:rPr>
      </w:r>
      <w:r w:rsidR="00286BA2">
        <w:rPr>
          <w:noProof/>
        </w:rPr>
        <w:fldChar w:fldCharType="separate"/>
      </w:r>
      <w:r>
        <w:rPr>
          <w:noProof/>
        </w:rPr>
        <w:t>6</w:t>
      </w:r>
      <w:r w:rsidR="00286BA2">
        <w:rPr>
          <w:noProof/>
        </w:rPr>
        <w:fldChar w:fldCharType="end"/>
      </w:r>
    </w:p>
    <w:p w:rsidR="00254CF7" w:rsidRDefault="00254CF7">
      <w:pPr>
        <w:pStyle w:val="30"/>
        <w:tabs>
          <w:tab w:val="left" w:pos="1680"/>
          <w:tab w:val="right" w:leader="dot" w:pos="8296"/>
        </w:tabs>
        <w:rPr>
          <w:rFonts w:asciiTheme="minorHAnsi" w:eastAsiaTheme="minorEastAsia" w:hAnsiTheme="minorHAnsi" w:cstheme="minorBidi"/>
          <w:noProof/>
          <w:kern w:val="2"/>
          <w:sz w:val="21"/>
        </w:rPr>
      </w:pPr>
      <w:r>
        <w:rPr>
          <w:noProof/>
        </w:rPr>
        <w:t>3.1.12</w:t>
      </w:r>
      <w:r>
        <w:rPr>
          <w:rFonts w:asciiTheme="minorHAnsi" w:eastAsiaTheme="minorEastAsia" w:hAnsiTheme="minorHAnsi" w:cstheme="minorBidi"/>
          <w:noProof/>
          <w:kern w:val="2"/>
          <w:sz w:val="21"/>
        </w:rPr>
        <w:tab/>
      </w:r>
      <w:r>
        <w:rPr>
          <w:rFonts w:hint="eastAsia"/>
          <w:noProof/>
        </w:rPr>
        <w:t>调价申请管理</w:t>
      </w:r>
      <w:r>
        <w:rPr>
          <w:noProof/>
        </w:rPr>
        <w:tab/>
      </w:r>
      <w:r w:rsidR="00286BA2">
        <w:rPr>
          <w:noProof/>
        </w:rPr>
        <w:fldChar w:fldCharType="begin"/>
      </w:r>
      <w:r>
        <w:rPr>
          <w:noProof/>
        </w:rPr>
        <w:instrText xml:space="preserve"> PAGEREF _Toc506980119 \h </w:instrText>
      </w:r>
      <w:r w:rsidR="00286BA2">
        <w:rPr>
          <w:noProof/>
        </w:rPr>
      </w:r>
      <w:r w:rsidR="00286BA2">
        <w:rPr>
          <w:noProof/>
        </w:rPr>
        <w:fldChar w:fldCharType="separate"/>
      </w:r>
      <w:r>
        <w:rPr>
          <w:noProof/>
        </w:rPr>
        <w:t>6</w:t>
      </w:r>
      <w:r w:rsidR="00286BA2">
        <w:rPr>
          <w:noProof/>
        </w:rPr>
        <w:fldChar w:fldCharType="end"/>
      </w:r>
    </w:p>
    <w:p w:rsidR="00254CF7" w:rsidRDefault="00254CF7">
      <w:pPr>
        <w:pStyle w:val="30"/>
        <w:tabs>
          <w:tab w:val="left" w:pos="1680"/>
          <w:tab w:val="right" w:leader="dot" w:pos="8296"/>
        </w:tabs>
        <w:rPr>
          <w:rFonts w:asciiTheme="minorHAnsi" w:eastAsiaTheme="minorEastAsia" w:hAnsiTheme="minorHAnsi" w:cstheme="minorBidi"/>
          <w:noProof/>
          <w:kern w:val="2"/>
          <w:sz w:val="21"/>
        </w:rPr>
      </w:pPr>
      <w:r>
        <w:rPr>
          <w:noProof/>
        </w:rPr>
        <w:t>3.1.13</w:t>
      </w:r>
      <w:r>
        <w:rPr>
          <w:rFonts w:asciiTheme="minorHAnsi" w:eastAsiaTheme="minorEastAsia" w:hAnsiTheme="minorHAnsi" w:cstheme="minorBidi"/>
          <w:noProof/>
          <w:kern w:val="2"/>
          <w:sz w:val="21"/>
        </w:rPr>
        <w:tab/>
      </w:r>
      <w:r>
        <w:rPr>
          <w:rFonts w:hint="eastAsia"/>
          <w:noProof/>
        </w:rPr>
        <w:t>下载中心</w:t>
      </w:r>
      <w:r>
        <w:rPr>
          <w:noProof/>
        </w:rPr>
        <w:tab/>
      </w:r>
      <w:r w:rsidR="00286BA2">
        <w:rPr>
          <w:noProof/>
        </w:rPr>
        <w:fldChar w:fldCharType="begin"/>
      </w:r>
      <w:r>
        <w:rPr>
          <w:noProof/>
        </w:rPr>
        <w:instrText xml:space="preserve"> PAGEREF _Toc506980120 \h </w:instrText>
      </w:r>
      <w:r w:rsidR="00286BA2">
        <w:rPr>
          <w:noProof/>
        </w:rPr>
      </w:r>
      <w:r w:rsidR="00286BA2">
        <w:rPr>
          <w:noProof/>
        </w:rPr>
        <w:fldChar w:fldCharType="separate"/>
      </w:r>
      <w:r>
        <w:rPr>
          <w:noProof/>
        </w:rPr>
        <w:t>6</w:t>
      </w:r>
      <w:r w:rsidR="00286BA2">
        <w:rPr>
          <w:noProof/>
        </w:rPr>
        <w:fldChar w:fldCharType="end"/>
      </w:r>
    </w:p>
    <w:p w:rsidR="00254CF7" w:rsidRDefault="00254CF7">
      <w:pPr>
        <w:pStyle w:val="21"/>
        <w:tabs>
          <w:tab w:val="left" w:pos="1260"/>
          <w:tab w:val="right" w:leader="dot" w:pos="8296"/>
        </w:tabs>
        <w:rPr>
          <w:rFonts w:asciiTheme="minorHAnsi" w:eastAsiaTheme="minorEastAsia" w:hAnsiTheme="minorHAnsi" w:cstheme="minorBidi"/>
          <w:noProof/>
          <w:szCs w:val="22"/>
        </w:rPr>
      </w:pPr>
      <w:r>
        <w:rPr>
          <w:noProof/>
        </w:rPr>
        <w:t>3.2</w:t>
      </w:r>
      <w:r>
        <w:rPr>
          <w:rFonts w:asciiTheme="minorHAnsi" w:eastAsiaTheme="minorEastAsia" w:hAnsiTheme="minorHAnsi" w:cstheme="minorBidi"/>
          <w:noProof/>
          <w:szCs w:val="22"/>
        </w:rPr>
        <w:tab/>
      </w:r>
      <w:r>
        <w:rPr>
          <w:rFonts w:hint="eastAsia"/>
          <w:noProof/>
        </w:rPr>
        <w:t>技术手段</w:t>
      </w:r>
      <w:r>
        <w:rPr>
          <w:noProof/>
        </w:rPr>
        <w:tab/>
      </w:r>
      <w:r w:rsidR="00286BA2">
        <w:rPr>
          <w:noProof/>
        </w:rPr>
        <w:fldChar w:fldCharType="begin"/>
      </w:r>
      <w:r>
        <w:rPr>
          <w:noProof/>
        </w:rPr>
        <w:instrText xml:space="preserve"> PAGEREF _Toc506980121 \h </w:instrText>
      </w:r>
      <w:r w:rsidR="00286BA2">
        <w:rPr>
          <w:noProof/>
        </w:rPr>
      </w:r>
      <w:r w:rsidR="00286BA2">
        <w:rPr>
          <w:noProof/>
        </w:rPr>
        <w:fldChar w:fldCharType="separate"/>
      </w:r>
      <w:r>
        <w:rPr>
          <w:noProof/>
        </w:rPr>
        <w:t>6</w:t>
      </w:r>
      <w:r w:rsidR="00286BA2">
        <w:rPr>
          <w:noProof/>
        </w:rPr>
        <w:fldChar w:fldCharType="end"/>
      </w:r>
    </w:p>
    <w:p w:rsidR="00254CF7" w:rsidRDefault="00254CF7">
      <w:pPr>
        <w:pStyle w:val="10"/>
        <w:tabs>
          <w:tab w:val="left" w:pos="420"/>
          <w:tab w:val="right" w:leader="dot" w:pos="8296"/>
        </w:tabs>
        <w:rPr>
          <w:rFonts w:asciiTheme="minorHAnsi" w:eastAsiaTheme="minorEastAsia" w:hAnsiTheme="minorHAnsi" w:cstheme="minorBidi"/>
          <w:b w:val="0"/>
          <w:caps w:val="0"/>
          <w:noProof/>
          <w:szCs w:val="22"/>
        </w:rPr>
      </w:pPr>
      <w:r>
        <w:rPr>
          <w:noProof/>
        </w:rPr>
        <w:t>4</w:t>
      </w:r>
      <w:r>
        <w:rPr>
          <w:rFonts w:asciiTheme="minorHAnsi" w:eastAsiaTheme="minorEastAsia" w:hAnsiTheme="minorHAnsi" w:cstheme="minorBidi"/>
          <w:b w:val="0"/>
          <w:caps w:val="0"/>
          <w:noProof/>
          <w:szCs w:val="22"/>
        </w:rPr>
        <w:tab/>
      </w:r>
      <w:r>
        <w:rPr>
          <w:rFonts w:hint="eastAsia"/>
          <w:noProof/>
        </w:rPr>
        <w:t>对零售商的益处</w:t>
      </w:r>
      <w:r>
        <w:rPr>
          <w:noProof/>
        </w:rPr>
        <w:tab/>
      </w:r>
      <w:r w:rsidR="00286BA2">
        <w:rPr>
          <w:noProof/>
        </w:rPr>
        <w:fldChar w:fldCharType="begin"/>
      </w:r>
      <w:r>
        <w:rPr>
          <w:noProof/>
        </w:rPr>
        <w:instrText xml:space="preserve"> PAGEREF _Toc506980122 \h </w:instrText>
      </w:r>
      <w:r w:rsidR="00286BA2">
        <w:rPr>
          <w:noProof/>
        </w:rPr>
      </w:r>
      <w:r w:rsidR="00286BA2">
        <w:rPr>
          <w:noProof/>
        </w:rPr>
        <w:fldChar w:fldCharType="separate"/>
      </w:r>
      <w:r>
        <w:rPr>
          <w:noProof/>
        </w:rPr>
        <w:t>8</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4.1.1</w:t>
      </w:r>
      <w:r>
        <w:rPr>
          <w:rFonts w:asciiTheme="minorHAnsi" w:eastAsiaTheme="minorEastAsia" w:hAnsiTheme="minorHAnsi" w:cstheme="minorBidi"/>
          <w:noProof/>
          <w:kern w:val="2"/>
          <w:sz w:val="21"/>
        </w:rPr>
        <w:tab/>
      </w:r>
      <w:r>
        <w:rPr>
          <w:rFonts w:hint="eastAsia"/>
          <w:noProof/>
        </w:rPr>
        <w:t>引进全新的管理模式，寻求新的利润增长点</w:t>
      </w:r>
      <w:r>
        <w:rPr>
          <w:noProof/>
        </w:rPr>
        <w:tab/>
      </w:r>
      <w:r w:rsidR="00286BA2">
        <w:rPr>
          <w:noProof/>
        </w:rPr>
        <w:fldChar w:fldCharType="begin"/>
      </w:r>
      <w:r>
        <w:rPr>
          <w:noProof/>
        </w:rPr>
        <w:instrText xml:space="preserve"> PAGEREF _Toc506980123 \h </w:instrText>
      </w:r>
      <w:r w:rsidR="00286BA2">
        <w:rPr>
          <w:noProof/>
        </w:rPr>
      </w:r>
      <w:r w:rsidR="00286BA2">
        <w:rPr>
          <w:noProof/>
        </w:rPr>
        <w:fldChar w:fldCharType="separate"/>
      </w:r>
      <w:r>
        <w:rPr>
          <w:noProof/>
        </w:rPr>
        <w:t>8</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4.1.2</w:t>
      </w:r>
      <w:r>
        <w:rPr>
          <w:rFonts w:asciiTheme="minorHAnsi" w:eastAsiaTheme="minorEastAsia" w:hAnsiTheme="minorHAnsi" w:cstheme="minorBidi"/>
          <w:noProof/>
          <w:kern w:val="2"/>
          <w:sz w:val="21"/>
        </w:rPr>
        <w:tab/>
      </w:r>
      <w:r>
        <w:rPr>
          <w:rFonts w:hint="eastAsia"/>
          <w:noProof/>
        </w:rPr>
        <w:t>工作效率极大提升，保持合理库存，直接增加商品收益</w:t>
      </w:r>
      <w:r>
        <w:rPr>
          <w:noProof/>
        </w:rPr>
        <w:tab/>
      </w:r>
      <w:r w:rsidR="00286BA2">
        <w:rPr>
          <w:noProof/>
        </w:rPr>
        <w:fldChar w:fldCharType="begin"/>
      </w:r>
      <w:r>
        <w:rPr>
          <w:noProof/>
        </w:rPr>
        <w:instrText xml:space="preserve"> PAGEREF _Toc506980124 \h </w:instrText>
      </w:r>
      <w:r w:rsidR="00286BA2">
        <w:rPr>
          <w:noProof/>
        </w:rPr>
      </w:r>
      <w:r w:rsidR="00286BA2">
        <w:rPr>
          <w:noProof/>
        </w:rPr>
        <w:fldChar w:fldCharType="separate"/>
      </w:r>
      <w:r>
        <w:rPr>
          <w:noProof/>
        </w:rPr>
        <w:t>8</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4.1.3</w:t>
      </w:r>
      <w:r>
        <w:rPr>
          <w:rFonts w:asciiTheme="minorHAnsi" w:eastAsiaTheme="minorEastAsia" w:hAnsiTheme="minorHAnsi" w:cstheme="minorBidi"/>
          <w:noProof/>
          <w:kern w:val="2"/>
          <w:sz w:val="21"/>
        </w:rPr>
        <w:tab/>
      </w:r>
      <w:r>
        <w:rPr>
          <w:rFonts w:hint="eastAsia"/>
          <w:noProof/>
        </w:rPr>
        <w:t>简化零供双方的商务流程，降低了双方的运作成本</w:t>
      </w:r>
      <w:r>
        <w:rPr>
          <w:noProof/>
        </w:rPr>
        <w:tab/>
      </w:r>
      <w:r w:rsidR="00286BA2">
        <w:rPr>
          <w:noProof/>
        </w:rPr>
        <w:fldChar w:fldCharType="begin"/>
      </w:r>
      <w:r>
        <w:rPr>
          <w:noProof/>
        </w:rPr>
        <w:instrText xml:space="preserve"> PAGEREF _Toc506980125 \h </w:instrText>
      </w:r>
      <w:r w:rsidR="00286BA2">
        <w:rPr>
          <w:noProof/>
        </w:rPr>
      </w:r>
      <w:r w:rsidR="00286BA2">
        <w:rPr>
          <w:noProof/>
        </w:rPr>
        <w:fldChar w:fldCharType="separate"/>
      </w:r>
      <w:r>
        <w:rPr>
          <w:noProof/>
        </w:rPr>
        <w:t>8</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4.1.4</w:t>
      </w:r>
      <w:r>
        <w:rPr>
          <w:rFonts w:asciiTheme="minorHAnsi" w:eastAsiaTheme="minorEastAsia" w:hAnsiTheme="minorHAnsi" w:cstheme="minorBidi"/>
          <w:noProof/>
          <w:kern w:val="2"/>
          <w:sz w:val="21"/>
        </w:rPr>
        <w:tab/>
      </w:r>
      <w:r>
        <w:rPr>
          <w:rFonts w:hint="eastAsia"/>
          <w:noProof/>
        </w:rPr>
        <w:t>八步科技的零售供应链服务可以直接让零售商受益</w:t>
      </w:r>
      <w:r>
        <w:rPr>
          <w:noProof/>
        </w:rPr>
        <w:tab/>
      </w:r>
      <w:r w:rsidR="00286BA2">
        <w:rPr>
          <w:noProof/>
        </w:rPr>
        <w:fldChar w:fldCharType="begin"/>
      </w:r>
      <w:r>
        <w:rPr>
          <w:noProof/>
        </w:rPr>
        <w:instrText xml:space="preserve"> PAGEREF _Toc506980126 \h </w:instrText>
      </w:r>
      <w:r w:rsidR="00286BA2">
        <w:rPr>
          <w:noProof/>
        </w:rPr>
      </w:r>
      <w:r w:rsidR="00286BA2">
        <w:rPr>
          <w:noProof/>
        </w:rPr>
        <w:fldChar w:fldCharType="separate"/>
      </w:r>
      <w:r>
        <w:rPr>
          <w:noProof/>
        </w:rPr>
        <w:t>9</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4.1.5</w:t>
      </w:r>
      <w:r>
        <w:rPr>
          <w:rFonts w:asciiTheme="minorHAnsi" w:eastAsiaTheme="minorEastAsia" w:hAnsiTheme="minorHAnsi" w:cstheme="minorBidi"/>
          <w:noProof/>
          <w:kern w:val="2"/>
          <w:sz w:val="21"/>
        </w:rPr>
        <w:tab/>
      </w:r>
      <w:r>
        <w:rPr>
          <w:rFonts w:hint="eastAsia"/>
          <w:noProof/>
        </w:rPr>
        <w:t>规范化管理，不断夯实零售商品牌价值</w:t>
      </w:r>
      <w:r>
        <w:rPr>
          <w:noProof/>
        </w:rPr>
        <w:tab/>
      </w:r>
      <w:r w:rsidR="00286BA2">
        <w:rPr>
          <w:noProof/>
        </w:rPr>
        <w:fldChar w:fldCharType="begin"/>
      </w:r>
      <w:r>
        <w:rPr>
          <w:noProof/>
        </w:rPr>
        <w:instrText xml:space="preserve"> PAGEREF _Toc506980127 \h </w:instrText>
      </w:r>
      <w:r w:rsidR="00286BA2">
        <w:rPr>
          <w:noProof/>
        </w:rPr>
      </w:r>
      <w:r w:rsidR="00286BA2">
        <w:rPr>
          <w:noProof/>
        </w:rPr>
        <w:fldChar w:fldCharType="separate"/>
      </w:r>
      <w:r>
        <w:rPr>
          <w:noProof/>
        </w:rPr>
        <w:t>9</w:t>
      </w:r>
      <w:r w:rsidR="00286BA2">
        <w:rPr>
          <w:noProof/>
        </w:rPr>
        <w:fldChar w:fldCharType="end"/>
      </w:r>
    </w:p>
    <w:p w:rsidR="00254CF7" w:rsidRDefault="00254CF7">
      <w:pPr>
        <w:pStyle w:val="30"/>
        <w:tabs>
          <w:tab w:val="left" w:pos="1260"/>
          <w:tab w:val="right" w:leader="dot" w:pos="8296"/>
        </w:tabs>
        <w:rPr>
          <w:rFonts w:asciiTheme="minorHAnsi" w:eastAsiaTheme="minorEastAsia" w:hAnsiTheme="minorHAnsi" w:cstheme="minorBidi"/>
          <w:noProof/>
          <w:kern w:val="2"/>
          <w:sz w:val="21"/>
        </w:rPr>
      </w:pPr>
      <w:r>
        <w:rPr>
          <w:noProof/>
        </w:rPr>
        <w:t>4.1.6</w:t>
      </w:r>
      <w:r>
        <w:rPr>
          <w:rFonts w:asciiTheme="minorHAnsi" w:eastAsiaTheme="minorEastAsia" w:hAnsiTheme="minorHAnsi" w:cstheme="minorBidi"/>
          <w:noProof/>
          <w:kern w:val="2"/>
          <w:sz w:val="21"/>
        </w:rPr>
        <w:tab/>
      </w:r>
      <w:r>
        <w:rPr>
          <w:rFonts w:hint="eastAsia"/>
          <w:noProof/>
        </w:rPr>
        <w:t>帮助连锁零售企业进行数据的全面整合</w:t>
      </w:r>
      <w:r>
        <w:rPr>
          <w:noProof/>
        </w:rPr>
        <w:tab/>
      </w:r>
      <w:r w:rsidR="00286BA2">
        <w:rPr>
          <w:noProof/>
        </w:rPr>
        <w:fldChar w:fldCharType="begin"/>
      </w:r>
      <w:r>
        <w:rPr>
          <w:noProof/>
        </w:rPr>
        <w:instrText xml:space="preserve"> PAGEREF _Toc506980128 \h </w:instrText>
      </w:r>
      <w:r w:rsidR="00286BA2">
        <w:rPr>
          <w:noProof/>
        </w:rPr>
      </w:r>
      <w:r w:rsidR="00286BA2">
        <w:rPr>
          <w:noProof/>
        </w:rPr>
        <w:fldChar w:fldCharType="separate"/>
      </w:r>
      <w:r>
        <w:rPr>
          <w:noProof/>
        </w:rPr>
        <w:t>9</w:t>
      </w:r>
      <w:r w:rsidR="00286BA2">
        <w:rPr>
          <w:noProof/>
        </w:rPr>
        <w:fldChar w:fldCharType="end"/>
      </w:r>
    </w:p>
    <w:p w:rsidR="0094142A" w:rsidRPr="00010B76" w:rsidRDefault="00286BA2" w:rsidP="0094142A">
      <w:pPr>
        <w:adjustRightInd w:val="0"/>
        <w:snapToGrid w:val="0"/>
        <w:jc w:val="center"/>
        <w:rPr>
          <w:rFonts w:ascii="宋体" w:hAnsi="宋体"/>
          <w:b/>
          <w:color w:val="000000"/>
          <w:w w:val="150"/>
          <w:sz w:val="24"/>
        </w:rPr>
      </w:pPr>
      <w:r w:rsidRPr="00010B76">
        <w:rPr>
          <w:rFonts w:ascii="宋体" w:hAnsi="宋体"/>
          <w:b/>
          <w:color w:val="000000"/>
          <w:w w:val="150"/>
          <w:sz w:val="24"/>
        </w:rPr>
        <w:fldChar w:fldCharType="end"/>
      </w:r>
      <w:bookmarkStart w:id="0" w:name="OLE_LINK7"/>
      <w:bookmarkEnd w:id="0"/>
    </w:p>
    <w:p w:rsidR="0094142A" w:rsidRPr="00010B76" w:rsidRDefault="0094142A" w:rsidP="0094142A">
      <w:pPr>
        <w:adjustRightInd w:val="0"/>
        <w:snapToGrid w:val="0"/>
        <w:jc w:val="center"/>
        <w:rPr>
          <w:rFonts w:ascii="宋体" w:hAnsi="宋体"/>
          <w:b/>
          <w:color w:val="000000"/>
          <w:w w:val="150"/>
          <w:sz w:val="24"/>
        </w:rPr>
      </w:pPr>
    </w:p>
    <w:p w:rsidR="0094142A" w:rsidRPr="00010B76" w:rsidRDefault="0094142A" w:rsidP="0094142A">
      <w:pPr>
        <w:adjustRightInd w:val="0"/>
        <w:snapToGrid w:val="0"/>
        <w:jc w:val="center"/>
        <w:rPr>
          <w:rFonts w:ascii="宋体" w:hAnsi="宋体"/>
          <w:b/>
          <w:color w:val="000000"/>
          <w:w w:val="150"/>
          <w:sz w:val="24"/>
        </w:rPr>
      </w:pPr>
    </w:p>
    <w:p w:rsidR="0094142A" w:rsidRPr="00010B76" w:rsidRDefault="0094142A" w:rsidP="0094142A">
      <w:pPr>
        <w:adjustRightInd w:val="0"/>
        <w:snapToGrid w:val="0"/>
        <w:jc w:val="center"/>
        <w:sectPr w:rsidR="0094142A" w:rsidRPr="00010B76" w:rsidSect="00206C1E">
          <w:headerReference w:type="default" r:id="rId7"/>
          <w:footerReference w:type="default" r:id="rId8"/>
          <w:pgSz w:w="11906" w:h="16838"/>
          <w:pgMar w:top="1440" w:right="1800" w:bottom="1440" w:left="1800" w:header="851" w:footer="992" w:gutter="0"/>
          <w:cols w:space="720"/>
          <w:docGrid w:type="lines" w:linePitch="312"/>
        </w:sectPr>
      </w:pPr>
    </w:p>
    <w:p w:rsidR="0094142A" w:rsidRPr="00010B76" w:rsidRDefault="0094142A" w:rsidP="0094142A">
      <w:pPr>
        <w:adjustRightInd w:val="0"/>
        <w:snapToGrid w:val="0"/>
        <w:jc w:val="center"/>
      </w:pPr>
    </w:p>
    <w:p w:rsidR="0094142A" w:rsidRDefault="00F55CE8" w:rsidP="00206C1E">
      <w:pPr>
        <w:pStyle w:val="1"/>
        <w:spacing w:before="156" w:after="156"/>
      </w:pPr>
      <w:bookmarkStart w:id="1" w:name="_Ref130117004"/>
      <w:bookmarkStart w:id="2" w:name="_Toc130117612"/>
      <w:bookmarkStart w:id="3" w:name="_Toc130119767"/>
      <w:bookmarkStart w:id="4" w:name="_Toc131408507"/>
      <w:bookmarkStart w:id="5" w:name="_Toc131834989"/>
      <w:bookmarkStart w:id="6" w:name="_Toc209604061"/>
      <w:bookmarkStart w:id="7" w:name="_Toc209606483"/>
      <w:bookmarkStart w:id="8" w:name="_Toc209608190"/>
      <w:bookmarkStart w:id="9" w:name="_Toc209608224"/>
      <w:bookmarkStart w:id="10" w:name="_Toc209608366"/>
      <w:bookmarkStart w:id="11" w:name="_Toc212275662"/>
      <w:bookmarkStart w:id="12" w:name="_Toc212348309"/>
      <w:bookmarkStart w:id="13" w:name="_Toc232415742"/>
      <w:bookmarkStart w:id="14" w:name="_Toc506980103"/>
      <w:r>
        <w:rPr>
          <w:rFonts w:hint="eastAsia"/>
        </w:rPr>
        <w:t>公司</w:t>
      </w:r>
      <w:r w:rsidR="0094142A" w:rsidRPr="00010B76">
        <w:rPr>
          <w:rFonts w:hint="eastAsia"/>
        </w:rPr>
        <w:t>简介</w:t>
      </w:r>
      <w:bookmarkEnd w:id="1"/>
      <w:bookmarkEnd w:id="2"/>
      <w:bookmarkEnd w:id="3"/>
      <w:bookmarkEnd w:id="4"/>
      <w:bookmarkEnd w:id="5"/>
      <w:bookmarkEnd w:id="6"/>
      <w:bookmarkEnd w:id="7"/>
      <w:bookmarkEnd w:id="8"/>
      <w:bookmarkEnd w:id="9"/>
      <w:bookmarkEnd w:id="10"/>
      <w:bookmarkEnd w:id="11"/>
      <w:bookmarkEnd w:id="12"/>
      <w:bookmarkEnd w:id="13"/>
      <w:bookmarkEnd w:id="14"/>
    </w:p>
    <w:p w:rsidR="00361775" w:rsidRPr="00BF0AC3" w:rsidRDefault="00361775" w:rsidP="00BF0AC3">
      <w:pPr>
        <w:widowControl/>
        <w:shd w:val="clear" w:color="auto" w:fill="FFFFFF"/>
        <w:spacing w:line="360" w:lineRule="auto"/>
        <w:ind w:firstLineChars="200" w:firstLine="420"/>
        <w:rPr>
          <w:rFonts w:ascii="楷体" w:eastAsia="楷体" w:hAnsi="楷体"/>
          <w:szCs w:val="21"/>
        </w:rPr>
      </w:pPr>
      <w:r w:rsidRPr="00BF0AC3">
        <w:rPr>
          <w:rFonts w:ascii="楷体" w:eastAsia="楷体" w:hAnsi="楷体" w:hint="eastAsia"/>
          <w:szCs w:val="21"/>
        </w:rPr>
        <w:t>武汉八步科技有限公司</w:t>
      </w:r>
      <w:r w:rsidR="003C78D4">
        <w:rPr>
          <w:rFonts w:ascii="楷体" w:eastAsia="楷体" w:hAnsi="楷体" w:hint="eastAsia"/>
          <w:szCs w:val="21"/>
        </w:rPr>
        <w:t>是</w:t>
      </w:r>
      <w:r w:rsidRPr="00BF0AC3">
        <w:rPr>
          <w:rFonts w:ascii="楷体" w:eastAsia="楷体" w:hAnsi="楷体" w:hint="eastAsia"/>
          <w:szCs w:val="21"/>
        </w:rPr>
        <w:t>由具有资深零售行业背景的创始人建立，总部设于武汉东湖高新技术开发区，提供零售行业全渠道解决方案的创新型互联网公司。</w:t>
      </w:r>
    </w:p>
    <w:p w:rsidR="00361775" w:rsidRPr="00BF0AC3" w:rsidRDefault="00361775" w:rsidP="00BF0AC3">
      <w:pPr>
        <w:widowControl/>
        <w:shd w:val="clear" w:color="auto" w:fill="FFFFFF"/>
        <w:spacing w:line="360" w:lineRule="auto"/>
        <w:ind w:firstLineChars="200" w:firstLine="420"/>
        <w:rPr>
          <w:rFonts w:ascii="楷体" w:eastAsia="楷体" w:hAnsi="楷体"/>
          <w:szCs w:val="21"/>
        </w:rPr>
      </w:pPr>
      <w:r w:rsidRPr="00BF0AC3">
        <w:rPr>
          <w:rFonts w:ascii="楷体" w:eastAsia="楷体" w:hAnsi="楷体" w:hint="eastAsia"/>
          <w:szCs w:val="21"/>
        </w:rPr>
        <w:t>八步科技致力于造福中国小微企业，以零售行业为出发点，针对全程供应链上不同伙伴（包括制造商、分销商、物流服务商、零售商、消费者）提供了完整的全程流通及管理解决方案，并利用互联网实现了传输范围广泛、运算能力强大的SaaS化信息服务平台。通过数据实现上下游企业管理信息化升级，帮助链条上的小微企业加速资金周转，让动态大数据发挥风险控制价值。</w:t>
      </w:r>
    </w:p>
    <w:p w:rsidR="00361775" w:rsidRPr="00361775" w:rsidRDefault="00361775" w:rsidP="00BF0AC3">
      <w:pPr>
        <w:spacing w:line="360" w:lineRule="auto"/>
        <w:rPr>
          <w:rFonts w:ascii="Verdana" w:hAnsi="Verdana"/>
          <w:szCs w:val="21"/>
        </w:rPr>
      </w:pPr>
      <w:r w:rsidRPr="00BF0AC3">
        <w:rPr>
          <w:rFonts w:ascii="楷体" w:eastAsia="楷体" w:hAnsi="楷体" w:hint="eastAsia"/>
          <w:szCs w:val="21"/>
        </w:rPr>
        <w:t xml:space="preserve">    公司目前在中国境内设立4个省级分公司，一个技术研发中心，完备的产品研发/实施/售后维护/销售团队。</w:t>
      </w:r>
    </w:p>
    <w:p w:rsidR="0094142A" w:rsidRPr="00010B76" w:rsidRDefault="0094142A" w:rsidP="00206C1E">
      <w:pPr>
        <w:pStyle w:val="2"/>
      </w:pPr>
      <w:bookmarkStart w:id="15" w:name="_Toc212275663"/>
      <w:bookmarkStart w:id="16" w:name="_Toc212348310"/>
      <w:bookmarkStart w:id="17" w:name="_Toc232415743"/>
      <w:bookmarkStart w:id="18" w:name="_Toc506980104"/>
      <w:r w:rsidRPr="00010B76">
        <w:rPr>
          <w:rFonts w:hint="eastAsia"/>
        </w:rPr>
        <w:t>编写目的</w:t>
      </w:r>
      <w:bookmarkEnd w:id="15"/>
      <w:bookmarkEnd w:id="16"/>
      <w:bookmarkEnd w:id="17"/>
      <w:bookmarkEnd w:id="18"/>
    </w:p>
    <w:p w:rsidR="0094142A" w:rsidRPr="00BF0AC3" w:rsidRDefault="0094142A" w:rsidP="00BF0AC3">
      <w:pPr>
        <w:widowControl/>
        <w:shd w:val="clear" w:color="auto" w:fill="FFFFFF"/>
        <w:spacing w:line="360" w:lineRule="auto"/>
        <w:ind w:firstLineChars="200" w:firstLine="420"/>
        <w:rPr>
          <w:rFonts w:ascii="楷体" w:eastAsia="楷体" w:hAnsi="楷体"/>
          <w:szCs w:val="21"/>
        </w:rPr>
      </w:pPr>
      <w:r w:rsidRPr="00BF0AC3">
        <w:rPr>
          <w:rFonts w:ascii="楷体" w:eastAsia="楷体" w:hAnsi="楷体" w:hint="eastAsia"/>
          <w:szCs w:val="21"/>
        </w:rPr>
        <w:t>ERP</w:t>
      </w:r>
      <w:r w:rsidRPr="00BF0AC3">
        <w:rPr>
          <w:rFonts w:ascii="楷体" w:eastAsia="楷体" w:hAnsi="楷体"/>
          <w:szCs w:val="21"/>
        </w:rPr>
        <w:t>是围绕</w:t>
      </w:r>
      <w:r w:rsidRPr="00BF0AC3">
        <w:rPr>
          <w:rFonts w:ascii="楷体" w:eastAsia="楷体" w:hAnsi="楷体" w:hint="eastAsia"/>
          <w:szCs w:val="21"/>
        </w:rPr>
        <w:t>零售</w:t>
      </w:r>
      <w:r w:rsidRPr="00BF0AC3">
        <w:rPr>
          <w:rFonts w:ascii="楷体" w:eastAsia="楷体" w:hAnsi="楷体"/>
          <w:szCs w:val="21"/>
        </w:rPr>
        <w:t>企业的，通过对物流、信息流和资金流的控制，从采购原材料开始，制成中间产品以及最终产品，最后由销售</w:t>
      </w:r>
      <w:r w:rsidRPr="00BF0AC3">
        <w:rPr>
          <w:rFonts w:ascii="楷体" w:eastAsia="楷体" w:hAnsi="楷体" w:hint="eastAsia"/>
          <w:szCs w:val="21"/>
        </w:rPr>
        <w:t>终端</w:t>
      </w:r>
      <w:r w:rsidRPr="00BF0AC3">
        <w:rPr>
          <w:rFonts w:ascii="楷体" w:eastAsia="楷体" w:hAnsi="楷体"/>
          <w:szCs w:val="21"/>
        </w:rPr>
        <w:t>把产品送到最终用户</w:t>
      </w:r>
      <w:r w:rsidRPr="00BF0AC3">
        <w:rPr>
          <w:rFonts w:ascii="楷体" w:eastAsia="楷体" w:hAnsi="楷体" w:hint="eastAsia"/>
          <w:szCs w:val="21"/>
        </w:rPr>
        <w:t>手中，</w:t>
      </w:r>
      <w:r w:rsidRPr="00BF0AC3">
        <w:rPr>
          <w:rFonts w:ascii="楷体" w:eastAsia="楷体" w:hAnsi="楷体"/>
          <w:szCs w:val="21"/>
        </w:rPr>
        <w:t>将供应商、制造商、分销商、零售商直到最终用户连成一个整体的功能</w:t>
      </w:r>
      <w:r w:rsidRPr="00BF0AC3">
        <w:rPr>
          <w:rFonts w:ascii="楷体" w:eastAsia="楷体" w:hAnsi="楷体" w:hint="eastAsia"/>
          <w:szCs w:val="21"/>
        </w:rPr>
        <w:t>系统</w:t>
      </w:r>
      <w:r w:rsidRPr="00BF0AC3">
        <w:rPr>
          <w:rFonts w:ascii="楷体" w:eastAsia="楷体" w:hAnsi="楷体"/>
          <w:szCs w:val="21"/>
        </w:rPr>
        <w:t>。</w:t>
      </w:r>
    </w:p>
    <w:p w:rsidR="00F55CE8" w:rsidRPr="00BF0AC3" w:rsidRDefault="00F55CE8" w:rsidP="00BF0AC3">
      <w:pPr>
        <w:widowControl/>
        <w:shd w:val="clear" w:color="auto" w:fill="FFFFFF"/>
        <w:spacing w:line="360" w:lineRule="auto"/>
        <w:ind w:firstLineChars="200" w:firstLine="420"/>
        <w:rPr>
          <w:rFonts w:ascii="楷体" w:eastAsia="楷体" w:hAnsi="楷体"/>
          <w:szCs w:val="21"/>
        </w:rPr>
      </w:pPr>
      <w:r w:rsidRPr="00BF0AC3">
        <w:rPr>
          <w:rFonts w:ascii="楷体" w:eastAsia="楷体" w:hAnsi="楷体" w:hint="eastAsia"/>
          <w:szCs w:val="21"/>
        </w:rPr>
        <w:t>SaaS为零售商与供应商之间打造“协同、互动、沟通”的高效工作平台。使得零供双方物流、商流、资金流、信息流高效统一，协同运作，打造流水线式的标准商业流程</w:t>
      </w:r>
      <w:r w:rsidR="00BF0AC3">
        <w:rPr>
          <w:rFonts w:ascii="楷体" w:eastAsia="楷体" w:hAnsi="楷体" w:hint="eastAsia"/>
          <w:szCs w:val="21"/>
        </w:rPr>
        <w:t>。</w:t>
      </w:r>
    </w:p>
    <w:p w:rsidR="00F55CE8" w:rsidRDefault="00F55CE8" w:rsidP="00F55CE8">
      <w:pPr>
        <w:pStyle w:val="2"/>
      </w:pPr>
      <w:bookmarkStart w:id="19" w:name="_Toc506980105"/>
      <w:r>
        <w:rPr>
          <w:rFonts w:hint="eastAsia"/>
        </w:rPr>
        <w:t>公司核心业务</w:t>
      </w:r>
      <w:bookmarkEnd w:id="19"/>
    </w:p>
    <w:p w:rsidR="00781A8D" w:rsidRDefault="00F55CE8" w:rsidP="00D80C7D">
      <w:pPr>
        <w:numPr>
          <w:ilvl w:val="0"/>
          <w:numId w:val="5"/>
        </w:numPr>
        <w:spacing w:line="360" w:lineRule="auto"/>
        <w:ind w:leftChars="143" w:left="720"/>
        <w:rPr>
          <w:rFonts w:ascii="楷体" w:eastAsia="楷体" w:hAnsi="楷体"/>
          <w:sz w:val="24"/>
        </w:rPr>
      </w:pPr>
      <w:r w:rsidRPr="00D80C7D">
        <w:rPr>
          <w:rFonts w:ascii="楷体" w:eastAsia="楷体" w:hAnsi="楷体" w:hint="eastAsia"/>
          <w:sz w:val="24"/>
        </w:rPr>
        <w:t>零售POS-ERP系统服务</w:t>
      </w:r>
    </w:p>
    <w:p w:rsidR="00F55CE8" w:rsidRDefault="00F55CE8" w:rsidP="00D01830">
      <w:pPr>
        <w:numPr>
          <w:ilvl w:val="0"/>
          <w:numId w:val="5"/>
        </w:numPr>
        <w:spacing w:line="360" w:lineRule="auto"/>
        <w:ind w:leftChars="143" w:left="720"/>
        <w:rPr>
          <w:rFonts w:ascii="楷体" w:eastAsia="楷体" w:hAnsi="楷体"/>
          <w:sz w:val="24"/>
        </w:rPr>
      </w:pPr>
      <w:r>
        <w:rPr>
          <w:rFonts w:ascii="楷体" w:eastAsia="楷体" w:hAnsi="楷体" w:hint="eastAsia"/>
          <w:sz w:val="24"/>
        </w:rPr>
        <w:t>零售SaaS供应链运营服务</w:t>
      </w:r>
    </w:p>
    <w:p w:rsidR="00F55CE8" w:rsidRDefault="00F55CE8" w:rsidP="00D01830">
      <w:pPr>
        <w:numPr>
          <w:ilvl w:val="0"/>
          <w:numId w:val="5"/>
        </w:numPr>
        <w:spacing w:line="360" w:lineRule="auto"/>
        <w:ind w:leftChars="143" w:left="720"/>
        <w:rPr>
          <w:rFonts w:ascii="楷体" w:eastAsia="楷体" w:hAnsi="楷体"/>
          <w:sz w:val="24"/>
        </w:rPr>
      </w:pPr>
      <w:r>
        <w:rPr>
          <w:rFonts w:ascii="楷体" w:eastAsia="楷体" w:hAnsi="楷体" w:hint="eastAsia"/>
          <w:sz w:val="24"/>
        </w:rPr>
        <w:t>零售供应链数据服务</w:t>
      </w:r>
    </w:p>
    <w:p w:rsidR="00F55CE8" w:rsidRDefault="00F55CE8" w:rsidP="00D01830">
      <w:pPr>
        <w:numPr>
          <w:ilvl w:val="0"/>
          <w:numId w:val="5"/>
        </w:numPr>
        <w:spacing w:line="360" w:lineRule="auto"/>
        <w:ind w:leftChars="143" w:left="720"/>
        <w:rPr>
          <w:rFonts w:ascii="楷体" w:eastAsia="楷体" w:hAnsi="楷体"/>
          <w:sz w:val="24"/>
        </w:rPr>
      </w:pPr>
      <w:r>
        <w:rPr>
          <w:rFonts w:ascii="楷体" w:eastAsia="楷体" w:hAnsi="楷体" w:hint="eastAsia"/>
          <w:sz w:val="24"/>
        </w:rPr>
        <w:t>供应商SaaS进销存服务</w:t>
      </w:r>
    </w:p>
    <w:p w:rsidR="00F55CE8" w:rsidRDefault="00F55CE8" w:rsidP="00D01830">
      <w:pPr>
        <w:numPr>
          <w:ilvl w:val="0"/>
          <w:numId w:val="5"/>
        </w:numPr>
        <w:spacing w:line="360" w:lineRule="auto"/>
        <w:ind w:leftChars="143" w:left="720"/>
        <w:rPr>
          <w:rFonts w:ascii="楷体" w:eastAsia="楷体" w:hAnsi="楷体"/>
          <w:sz w:val="24"/>
        </w:rPr>
      </w:pPr>
      <w:r>
        <w:rPr>
          <w:rFonts w:ascii="楷体" w:eastAsia="楷体" w:hAnsi="楷体" w:hint="eastAsia"/>
          <w:sz w:val="24"/>
        </w:rPr>
        <w:t>微信供应链运营服务</w:t>
      </w:r>
    </w:p>
    <w:p w:rsidR="00F55CE8" w:rsidRDefault="00F55CE8" w:rsidP="00D01830">
      <w:pPr>
        <w:numPr>
          <w:ilvl w:val="0"/>
          <w:numId w:val="5"/>
        </w:numPr>
        <w:spacing w:line="360" w:lineRule="auto"/>
        <w:ind w:leftChars="143" w:left="720"/>
        <w:rPr>
          <w:rFonts w:ascii="楷体" w:eastAsia="楷体" w:hAnsi="楷体"/>
          <w:sz w:val="24"/>
        </w:rPr>
      </w:pPr>
      <w:r>
        <w:rPr>
          <w:rFonts w:ascii="楷体" w:eastAsia="楷体" w:hAnsi="楷体" w:hint="eastAsia"/>
          <w:sz w:val="24"/>
        </w:rPr>
        <w:t>微信会员服务</w:t>
      </w:r>
    </w:p>
    <w:p w:rsidR="00F55CE8" w:rsidRDefault="00F55CE8" w:rsidP="00D01830">
      <w:pPr>
        <w:numPr>
          <w:ilvl w:val="0"/>
          <w:numId w:val="5"/>
        </w:numPr>
        <w:spacing w:line="360" w:lineRule="auto"/>
        <w:ind w:leftChars="143" w:left="720"/>
        <w:rPr>
          <w:rFonts w:ascii="楷体" w:eastAsia="楷体" w:hAnsi="楷体"/>
          <w:sz w:val="24"/>
        </w:rPr>
      </w:pPr>
      <w:r>
        <w:rPr>
          <w:rFonts w:ascii="楷体" w:eastAsia="楷体" w:hAnsi="楷体" w:hint="eastAsia"/>
          <w:sz w:val="24"/>
        </w:rPr>
        <w:t>零售SaaS分销系统</w:t>
      </w:r>
    </w:p>
    <w:p w:rsidR="00781A8D" w:rsidRDefault="00781A8D" w:rsidP="00781A8D">
      <w:pPr>
        <w:pStyle w:val="2"/>
        <w:rPr>
          <w:rFonts w:hint="eastAsia"/>
        </w:rPr>
      </w:pPr>
      <w:r>
        <w:rPr>
          <w:rFonts w:hint="eastAsia"/>
        </w:rPr>
        <w:lastRenderedPageBreak/>
        <w:t>八步科技零售信息服务平台</w:t>
      </w:r>
      <w:r>
        <w:rPr>
          <w:rFonts w:hint="eastAsia"/>
        </w:rPr>
        <w:t>-SAAS</w:t>
      </w:r>
      <w:r>
        <w:rPr>
          <w:rFonts w:hint="eastAsia"/>
        </w:rPr>
        <w:t>供应链核心宗旨</w:t>
      </w:r>
    </w:p>
    <w:p w:rsidR="0094142A" w:rsidRPr="00010B76" w:rsidRDefault="00781A8D" w:rsidP="00781A8D">
      <w:pPr>
        <w:ind w:left="420"/>
      </w:pPr>
      <w:r>
        <w:rPr>
          <w:rFonts w:hint="eastAsia"/>
        </w:rPr>
        <w:t>为零售商与供应商之间打造“</w:t>
      </w:r>
      <w:r w:rsidRPr="00781A8D">
        <w:rPr>
          <w:rFonts w:hint="eastAsia"/>
          <w:b/>
          <w:color w:val="FF0000"/>
        </w:rPr>
        <w:t>协同、互动、沟通</w:t>
      </w:r>
      <w:r>
        <w:rPr>
          <w:rFonts w:hint="eastAsia"/>
        </w:rPr>
        <w:t>”的高效工作平台。使得零供双方物流、商流、资金流、信息流高效统一，协同运作，打造流水线式的标准商业流程</w:t>
      </w:r>
    </w:p>
    <w:p w:rsidR="003C78D4" w:rsidRDefault="003C78D4">
      <w:pPr>
        <w:widowControl/>
        <w:jc w:val="left"/>
        <w:rPr>
          <w:b/>
          <w:sz w:val="32"/>
          <w:szCs w:val="20"/>
        </w:rPr>
      </w:pPr>
      <w:bookmarkStart w:id="20" w:name="_Toc212275664"/>
      <w:bookmarkStart w:id="21" w:name="_Toc212348311"/>
      <w:bookmarkStart w:id="22" w:name="_Toc232415744"/>
      <w:r>
        <w:br w:type="page"/>
      </w:r>
    </w:p>
    <w:p w:rsidR="00F55CE8" w:rsidRDefault="00F55CE8" w:rsidP="00BF0AC3">
      <w:pPr>
        <w:pStyle w:val="1"/>
        <w:spacing w:before="156" w:after="156"/>
      </w:pPr>
      <w:bookmarkStart w:id="23" w:name="_Toc506980106"/>
      <w:r>
        <w:rPr>
          <w:rFonts w:hint="eastAsia"/>
        </w:rPr>
        <w:lastRenderedPageBreak/>
        <w:t>特点</w:t>
      </w:r>
      <w:r w:rsidR="0094142A" w:rsidRPr="00010B76">
        <w:rPr>
          <w:rFonts w:hint="eastAsia"/>
        </w:rPr>
        <w:t>介绍</w:t>
      </w:r>
      <w:bookmarkEnd w:id="20"/>
      <w:bookmarkEnd w:id="21"/>
      <w:bookmarkEnd w:id="22"/>
      <w:bookmarkEnd w:id="23"/>
    </w:p>
    <w:p w:rsidR="007F55A6" w:rsidRDefault="007F55A6" w:rsidP="00D01830">
      <w:pPr>
        <w:numPr>
          <w:ilvl w:val="0"/>
          <w:numId w:val="6"/>
        </w:numPr>
        <w:spacing w:line="360" w:lineRule="auto"/>
        <w:ind w:leftChars="143" w:left="720"/>
        <w:rPr>
          <w:rFonts w:ascii="楷体" w:eastAsia="楷体" w:hAnsi="楷体"/>
          <w:sz w:val="24"/>
        </w:rPr>
      </w:pPr>
      <w:r>
        <w:rPr>
          <w:rFonts w:ascii="楷体" w:eastAsia="楷体" w:hAnsi="楷体" w:hint="eastAsia"/>
          <w:sz w:val="24"/>
        </w:rPr>
        <w:t xml:space="preserve"> 合理的价格，优质的服务</w:t>
      </w:r>
    </w:p>
    <w:p w:rsidR="007F55A6" w:rsidRDefault="007F55A6" w:rsidP="00D01830">
      <w:pPr>
        <w:numPr>
          <w:ilvl w:val="0"/>
          <w:numId w:val="6"/>
        </w:numPr>
        <w:spacing w:line="360" w:lineRule="auto"/>
        <w:ind w:leftChars="143" w:left="720"/>
        <w:rPr>
          <w:rFonts w:ascii="楷体" w:eastAsia="楷体" w:hAnsi="楷体"/>
          <w:sz w:val="24"/>
        </w:rPr>
      </w:pPr>
      <w:r>
        <w:rPr>
          <w:rFonts w:ascii="楷体" w:eastAsia="楷体" w:hAnsi="楷体" w:hint="eastAsia"/>
          <w:sz w:val="24"/>
        </w:rPr>
        <w:t>不改变目前任何运营流程</w:t>
      </w:r>
    </w:p>
    <w:p w:rsidR="00F55CE8" w:rsidRDefault="007F55A6" w:rsidP="00BF0AC3">
      <w:pPr>
        <w:spacing w:line="360" w:lineRule="auto"/>
        <w:ind w:firstLineChars="400" w:firstLine="960"/>
        <w:rPr>
          <w:rFonts w:ascii="楷体" w:eastAsia="楷体" w:hAnsi="楷体"/>
          <w:sz w:val="24"/>
        </w:rPr>
      </w:pPr>
      <w:r>
        <w:rPr>
          <w:rFonts w:ascii="楷体" w:eastAsia="楷体" w:hAnsi="楷体" w:hint="eastAsia"/>
          <w:sz w:val="24"/>
        </w:rPr>
        <w:t>不改变零售商现有的各种管理流程、订货、结算流程。</w:t>
      </w:r>
    </w:p>
    <w:p w:rsidR="007F55A6" w:rsidRDefault="007F55A6" w:rsidP="00D01830">
      <w:pPr>
        <w:numPr>
          <w:ilvl w:val="0"/>
          <w:numId w:val="6"/>
        </w:numPr>
        <w:spacing w:line="360" w:lineRule="auto"/>
        <w:ind w:leftChars="143" w:left="720"/>
        <w:rPr>
          <w:rFonts w:ascii="楷体" w:eastAsia="楷体" w:hAnsi="楷体"/>
          <w:sz w:val="24"/>
        </w:rPr>
      </w:pPr>
      <w:r>
        <w:rPr>
          <w:rFonts w:ascii="楷体" w:eastAsia="楷体" w:hAnsi="楷体" w:hint="eastAsia"/>
          <w:sz w:val="24"/>
        </w:rPr>
        <w:t>快捷的售后维护、服务体系</w:t>
      </w:r>
    </w:p>
    <w:p w:rsidR="00F55CE8" w:rsidRDefault="00F55CE8" w:rsidP="007F55A6">
      <w:pPr>
        <w:spacing w:line="360" w:lineRule="auto"/>
        <w:ind w:leftChars="443" w:left="930"/>
        <w:rPr>
          <w:rFonts w:ascii="楷体" w:eastAsia="楷体" w:hAnsi="楷体"/>
          <w:sz w:val="24"/>
        </w:rPr>
      </w:pPr>
      <w:r w:rsidRPr="007F55A6">
        <w:rPr>
          <w:rFonts w:ascii="楷体" w:eastAsia="楷体" w:hAnsi="楷体" w:hint="eastAsia"/>
          <w:sz w:val="24"/>
        </w:rPr>
        <w:t>零售商、供应商在应用过程中有任何使用问题，呼叫分公司客服电话</w:t>
      </w:r>
      <w:r w:rsidRPr="007F55A6">
        <w:rPr>
          <w:rFonts w:ascii="楷体" w:eastAsia="楷体" w:hAnsi="楷体" w:hint="eastAsia"/>
          <w:sz w:val="24"/>
          <w:u w:val="single"/>
        </w:rPr>
        <w:t xml:space="preserve">     </w:t>
      </w:r>
      <w:r w:rsidR="007F55A6">
        <w:rPr>
          <w:rFonts w:ascii="楷体" w:eastAsia="楷体" w:hAnsi="楷体" w:hint="eastAsia"/>
          <w:sz w:val="24"/>
          <w:u w:val="single"/>
        </w:rPr>
        <w:t xml:space="preserve">     </w:t>
      </w:r>
      <w:r w:rsidRPr="007F55A6">
        <w:rPr>
          <w:rFonts w:ascii="楷体" w:eastAsia="楷体" w:hAnsi="楷体" w:hint="eastAsia"/>
          <w:sz w:val="24"/>
          <w:u w:val="single"/>
        </w:rPr>
        <w:t xml:space="preserve">   </w:t>
      </w:r>
      <w:r w:rsidRPr="007F55A6">
        <w:rPr>
          <w:rFonts w:ascii="楷体" w:eastAsia="楷体" w:hAnsi="楷体" w:hint="eastAsia"/>
          <w:sz w:val="24"/>
        </w:rPr>
        <w:t>，</w:t>
      </w:r>
      <w:r w:rsidR="007F55A6">
        <w:rPr>
          <w:rFonts w:ascii="楷体" w:eastAsia="楷体" w:hAnsi="楷体" w:hint="eastAsia"/>
          <w:sz w:val="24"/>
        </w:rPr>
        <w:t>5</w:t>
      </w:r>
      <w:r w:rsidRPr="007F55A6">
        <w:rPr>
          <w:rFonts w:ascii="楷体" w:eastAsia="楷体" w:hAnsi="楷体" w:hint="eastAsia"/>
          <w:sz w:val="24"/>
        </w:rPr>
        <w:t>×</w:t>
      </w:r>
      <w:r w:rsidR="007F55A6">
        <w:rPr>
          <w:rFonts w:ascii="楷体" w:eastAsia="楷体" w:hAnsi="楷体" w:hint="eastAsia"/>
          <w:sz w:val="24"/>
        </w:rPr>
        <w:t>8</w:t>
      </w:r>
      <w:r w:rsidRPr="007F55A6">
        <w:rPr>
          <w:rFonts w:ascii="楷体" w:eastAsia="楷体" w:hAnsi="楷体" w:hint="eastAsia"/>
          <w:sz w:val="24"/>
        </w:rPr>
        <w:t>小时服务。做到2小时响应客户需求，24小时内安排人员</w:t>
      </w:r>
      <w:r w:rsidR="007F55A6">
        <w:rPr>
          <w:rFonts w:ascii="楷体" w:eastAsia="楷体" w:hAnsi="楷体" w:hint="eastAsia"/>
          <w:sz w:val="24"/>
        </w:rPr>
        <w:t>通过互联网远程</w:t>
      </w:r>
      <w:r w:rsidRPr="007F55A6">
        <w:rPr>
          <w:rFonts w:ascii="楷体" w:eastAsia="楷体" w:hAnsi="楷体" w:hint="eastAsia"/>
          <w:sz w:val="24"/>
        </w:rPr>
        <w:t>服务。</w:t>
      </w:r>
    </w:p>
    <w:p w:rsidR="007F55A6" w:rsidRDefault="007F55A6" w:rsidP="00D01830">
      <w:pPr>
        <w:numPr>
          <w:ilvl w:val="0"/>
          <w:numId w:val="6"/>
        </w:numPr>
        <w:spacing w:line="360" w:lineRule="auto"/>
        <w:ind w:leftChars="143" w:left="720"/>
        <w:rPr>
          <w:rFonts w:ascii="楷体" w:eastAsia="楷体" w:hAnsi="楷体"/>
          <w:sz w:val="24"/>
        </w:rPr>
      </w:pPr>
      <w:r>
        <w:rPr>
          <w:rFonts w:ascii="楷体" w:eastAsia="楷体" w:hAnsi="楷体" w:hint="eastAsia"/>
          <w:sz w:val="24"/>
        </w:rPr>
        <w:t>合理的需求开发</w:t>
      </w:r>
    </w:p>
    <w:p w:rsidR="00F55CE8" w:rsidRDefault="007F55A6" w:rsidP="007F55A6">
      <w:pPr>
        <w:spacing w:line="360" w:lineRule="auto"/>
        <w:ind w:leftChars="414" w:left="869"/>
        <w:rPr>
          <w:rFonts w:ascii="楷体" w:eastAsia="楷体" w:hAnsi="楷体"/>
          <w:sz w:val="24"/>
        </w:rPr>
      </w:pPr>
      <w:r>
        <w:rPr>
          <w:rFonts w:ascii="楷体" w:eastAsia="楷体" w:hAnsi="楷体" w:hint="eastAsia"/>
          <w:sz w:val="24"/>
        </w:rPr>
        <w:t>服务期内随时接受客户需求，对系统完整性，完善性的需求，免费开发，免费升级，不断完善</w:t>
      </w:r>
      <w:r w:rsidR="00F55CE8">
        <w:rPr>
          <w:rFonts w:ascii="楷体" w:eastAsia="楷体" w:hAnsi="楷体" w:hint="eastAsia"/>
          <w:sz w:val="24"/>
        </w:rPr>
        <w:t>平台应用。</w:t>
      </w:r>
    </w:p>
    <w:p w:rsidR="007F55A6" w:rsidRDefault="007F55A6" w:rsidP="00D01830">
      <w:pPr>
        <w:numPr>
          <w:ilvl w:val="0"/>
          <w:numId w:val="6"/>
        </w:numPr>
        <w:spacing w:line="360" w:lineRule="auto"/>
        <w:ind w:leftChars="143" w:left="720"/>
        <w:rPr>
          <w:rFonts w:ascii="楷体" w:eastAsia="楷体" w:hAnsi="楷体"/>
          <w:sz w:val="24"/>
        </w:rPr>
      </w:pPr>
      <w:r>
        <w:rPr>
          <w:rFonts w:ascii="楷体" w:eastAsia="楷体" w:hAnsi="楷体" w:hint="eastAsia"/>
          <w:sz w:val="24"/>
        </w:rPr>
        <w:t>零硬件成本投入</w:t>
      </w:r>
    </w:p>
    <w:p w:rsidR="00F55CE8" w:rsidRDefault="007F55A6" w:rsidP="007F55A6">
      <w:pPr>
        <w:spacing w:line="360" w:lineRule="auto"/>
        <w:ind w:leftChars="414" w:left="869"/>
        <w:rPr>
          <w:rFonts w:ascii="楷体" w:eastAsia="楷体" w:hAnsi="楷体"/>
          <w:sz w:val="24"/>
        </w:rPr>
      </w:pPr>
      <w:r w:rsidRPr="007F55A6">
        <w:rPr>
          <w:rFonts w:ascii="楷体" w:eastAsia="楷体" w:hAnsi="楷体" w:hint="eastAsia"/>
          <w:sz w:val="24"/>
        </w:rPr>
        <w:t>平台采取租用</w:t>
      </w:r>
      <w:r>
        <w:rPr>
          <w:rFonts w:ascii="楷体" w:eastAsia="楷体" w:hAnsi="楷体" w:hint="eastAsia"/>
          <w:sz w:val="24"/>
        </w:rPr>
        <w:t>模式，零售商、供应商无需投入服务器</w:t>
      </w:r>
      <w:r w:rsidR="00F55CE8">
        <w:rPr>
          <w:rFonts w:ascii="楷体" w:eastAsia="楷体" w:hAnsi="楷体" w:hint="eastAsia"/>
          <w:sz w:val="24"/>
        </w:rPr>
        <w:t>硬件</w:t>
      </w:r>
      <w:r>
        <w:rPr>
          <w:rFonts w:ascii="楷体" w:eastAsia="楷体" w:hAnsi="楷体" w:hint="eastAsia"/>
          <w:sz w:val="24"/>
        </w:rPr>
        <w:t>，同时相关</w:t>
      </w:r>
      <w:r w:rsidR="00F55CE8">
        <w:rPr>
          <w:rFonts w:ascii="楷体" w:eastAsia="楷体" w:hAnsi="楷体" w:hint="eastAsia"/>
          <w:sz w:val="24"/>
        </w:rPr>
        <w:t>软件、系统软件等相关设备，</w:t>
      </w:r>
      <w:r>
        <w:rPr>
          <w:rFonts w:ascii="楷体" w:eastAsia="楷体" w:hAnsi="楷体" w:hint="eastAsia"/>
          <w:sz w:val="24"/>
        </w:rPr>
        <w:t>八步科技在后台已经全部解决。</w:t>
      </w:r>
    </w:p>
    <w:p w:rsidR="006673E0" w:rsidRDefault="006673E0" w:rsidP="00D01830">
      <w:pPr>
        <w:numPr>
          <w:ilvl w:val="0"/>
          <w:numId w:val="6"/>
        </w:numPr>
        <w:spacing w:line="360" w:lineRule="auto"/>
        <w:ind w:leftChars="143" w:left="720"/>
        <w:rPr>
          <w:rFonts w:ascii="楷体" w:eastAsia="楷体" w:hAnsi="楷体"/>
          <w:sz w:val="24"/>
        </w:rPr>
      </w:pPr>
      <w:r>
        <w:rPr>
          <w:rFonts w:ascii="楷体" w:eastAsia="楷体" w:hAnsi="楷体" w:hint="eastAsia"/>
          <w:sz w:val="24"/>
        </w:rPr>
        <w:t>信息部、财务部、采购部成为获利部门</w:t>
      </w:r>
    </w:p>
    <w:p w:rsidR="00F55CE8" w:rsidRDefault="00F55CE8" w:rsidP="006673E0">
      <w:pPr>
        <w:spacing w:line="360" w:lineRule="auto"/>
        <w:ind w:leftChars="414" w:left="869"/>
        <w:rPr>
          <w:rFonts w:ascii="楷体" w:eastAsia="楷体" w:hAnsi="楷体"/>
          <w:sz w:val="24"/>
        </w:rPr>
      </w:pPr>
      <w:r>
        <w:rPr>
          <w:rFonts w:ascii="楷体" w:eastAsia="楷体" w:hAnsi="楷体" w:hint="eastAsia"/>
          <w:sz w:val="24"/>
        </w:rPr>
        <w:t>供应商支付SaaS</w:t>
      </w:r>
      <w:r w:rsidR="006673E0">
        <w:rPr>
          <w:rFonts w:ascii="楷体" w:eastAsia="楷体" w:hAnsi="楷体" w:hint="eastAsia"/>
          <w:sz w:val="24"/>
        </w:rPr>
        <w:t>供应链平台服务费用，零售商可获得高额返佣收益。</w:t>
      </w:r>
    </w:p>
    <w:p w:rsidR="00F55CE8" w:rsidRPr="006673E0" w:rsidRDefault="006673E0" w:rsidP="00D01830">
      <w:pPr>
        <w:numPr>
          <w:ilvl w:val="0"/>
          <w:numId w:val="6"/>
        </w:numPr>
        <w:spacing w:line="360" w:lineRule="auto"/>
        <w:ind w:leftChars="143" w:left="720"/>
        <w:rPr>
          <w:rFonts w:ascii="楷体" w:eastAsia="楷体" w:hAnsi="楷体"/>
          <w:sz w:val="24"/>
        </w:rPr>
      </w:pPr>
      <w:r>
        <w:rPr>
          <w:rFonts w:ascii="楷体" w:eastAsia="楷体" w:hAnsi="楷体" w:hint="eastAsia"/>
          <w:sz w:val="24"/>
        </w:rPr>
        <w:t>规避知识产权风险</w:t>
      </w:r>
    </w:p>
    <w:p w:rsidR="00F55CE8" w:rsidRDefault="006673E0" w:rsidP="006673E0">
      <w:pPr>
        <w:spacing w:line="360" w:lineRule="auto"/>
        <w:ind w:leftChars="413" w:left="869" w:hanging="2"/>
        <w:rPr>
          <w:rFonts w:ascii="楷体" w:eastAsia="楷体" w:hAnsi="楷体"/>
          <w:sz w:val="24"/>
        </w:rPr>
      </w:pPr>
      <w:r>
        <w:rPr>
          <w:rFonts w:ascii="楷体" w:eastAsia="楷体" w:hAnsi="楷体" w:hint="eastAsia"/>
          <w:sz w:val="24"/>
        </w:rPr>
        <w:t>相对于自建服务器来说，</w:t>
      </w:r>
      <w:r w:rsidR="00F55CE8">
        <w:rPr>
          <w:rFonts w:ascii="楷体" w:eastAsia="楷体" w:hAnsi="楷体" w:hint="eastAsia"/>
          <w:sz w:val="24"/>
        </w:rPr>
        <w:t>永远没有知识产权的风险。对零售商来说，</w:t>
      </w:r>
      <w:r>
        <w:rPr>
          <w:rFonts w:ascii="楷体" w:eastAsia="楷体" w:hAnsi="楷体" w:hint="eastAsia"/>
          <w:sz w:val="24"/>
        </w:rPr>
        <w:t>如果自建服务器</w:t>
      </w:r>
      <w:r w:rsidR="00F55CE8">
        <w:rPr>
          <w:rFonts w:ascii="楷体" w:eastAsia="楷体" w:hAnsi="楷体" w:hint="eastAsia"/>
          <w:sz w:val="24"/>
        </w:rPr>
        <w:t>，知识产权使用费是必须思考的，特别是数据</w:t>
      </w:r>
      <w:r>
        <w:rPr>
          <w:rFonts w:ascii="楷体" w:eastAsia="楷体" w:hAnsi="楷体" w:hint="eastAsia"/>
          <w:sz w:val="24"/>
        </w:rPr>
        <w:t>库许可</w:t>
      </w:r>
      <w:r w:rsidR="00F55CE8">
        <w:rPr>
          <w:rFonts w:ascii="楷体" w:eastAsia="楷体" w:hAnsi="楷体" w:hint="eastAsia"/>
          <w:sz w:val="24"/>
        </w:rPr>
        <w:t>的购买是一个非常昂贵的投入。使用盗版数据库或者没有足额购买数据库使用权，将给零售商企业带来潜在知识产权的风险。</w:t>
      </w:r>
    </w:p>
    <w:p w:rsidR="006673E0" w:rsidRDefault="006673E0" w:rsidP="00D01830">
      <w:pPr>
        <w:numPr>
          <w:ilvl w:val="0"/>
          <w:numId w:val="6"/>
        </w:numPr>
        <w:spacing w:line="360" w:lineRule="auto"/>
        <w:ind w:leftChars="143" w:left="720"/>
        <w:rPr>
          <w:rFonts w:ascii="楷体" w:eastAsia="楷体" w:hAnsi="楷体"/>
          <w:sz w:val="24"/>
        </w:rPr>
      </w:pPr>
      <w:r>
        <w:rPr>
          <w:rFonts w:ascii="楷体" w:eastAsia="楷体" w:hAnsi="楷体" w:hint="eastAsia"/>
          <w:sz w:val="24"/>
        </w:rPr>
        <w:t>远景：给零售商和供应商双方创造一个融资平台</w:t>
      </w:r>
    </w:p>
    <w:p w:rsidR="00F55CE8" w:rsidRDefault="00F55CE8" w:rsidP="006673E0">
      <w:pPr>
        <w:spacing w:line="360" w:lineRule="auto"/>
        <w:ind w:leftChars="413" w:left="869" w:hanging="2"/>
        <w:rPr>
          <w:rFonts w:ascii="楷体" w:eastAsia="楷体" w:hAnsi="楷体"/>
          <w:sz w:val="24"/>
        </w:rPr>
      </w:pPr>
      <w:r>
        <w:rPr>
          <w:rFonts w:ascii="楷体" w:eastAsia="楷体" w:hAnsi="楷体" w:hint="eastAsia"/>
          <w:sz w:val="24"/>
        </w:rPr>
        <w:t>在为零供双方提供数据服务的同时，还可以为零售商旗下合作的供应商提供纯信用无抵押的金融贷款服务。</w:t>
      </w:r>
    </w:p>
    <w:p w:rsidR="00F55CE8" w:rsidRDefault="00F55CE8" w:rsidP="0094142A">
      <w:pPr>
        <w:pStyle w:val="a7"/>
      </w:pPr>
    </w:p>
    <w:p w:rsidR="0094142A" w:rsidRPr="00010B76" w:rsidRDefault="0094142A" w:rsidP="0094142A">
      <w:pPr>
        <w:ind w:firstLine="420"/>
      </w:pPr>
    </w:p>
    <w:p w:rsidR="0094142A" w:rsidRPr="00010B76" w:rsidRDefault="006673E0" w:rsidP="00BF0AC3">
      <w:pPr>
        <w:pStyle w:val="1"/>
        <w:spacing w:before="156" w:after="156"/>
      </w:pPr>
      <w:bookmarkStart w:id="24" w:name="_Toc212275665"/>
      <w:bookmarkStart w:id="25" w:name="_Toc212348312"/>
      <w:bookmarkStart w:id="26" w:name="_Toc232415745"/>
      <w:bookmarkStart w:id="27" w:name="_Toc506980107"/>
      <w:r>
        <w:rPr>
          <w:rFonts w:hint="eastAsia"/>
        </w:rPr>
        <w:lastRenderedPageBreak/>
        <w:t>功能</w:t>
      </w:r>
      <w:r w:rsidR="0094142A" w:rsidRPr="00010B76">
        <w:rPr>
          <w:rFonts w:hint="eastAsia"/>
        </w:rPr>
        <w:t>介绍</w:t>
      </w:r>
      <w:bookmarkEnd w:id="24"/>
      <w:bookmarkEnd w:id="25"/>
      <w:bookmarkEnd w:id="26"/>
      <w:bookmarkEnd w:id="27"/>
    </w:p>
    <w:p w:rsidR="006673E0" w:rsidRDefault="006673E0" w:rsidP="00BF0AC3">
      <w:pPr>
        <w:pStyle w:val="3"/>
      </w:pPr>
      <w:bookmarkStart w:id="28" w:name="_Toc506980108"/>
      <w:r>
        <w:rPr>
          <w:rFonts w:hint="eastAsia"/>
        </w:rPr>
        <w:t>网络对账管理</w:t>
      </w:r>
      <w:bookmarkEnd w:id="28"/>
    </w:p>
    <w:p w:rsidR="006673E0" w:rsidRDefault="006673E0" w:rsidP="00BF0AC3">
      <w:pPr>
        <w:spacing w:line="360" w:lineRule="auto"/>
        <w:ind w:leftChars="343" w:left="720"/>
        <w:rPr>
          <w:rFonts w:ascii="楷体" w:eastAsia="楷体" w:hAnsi="楷体"/>
          <w:sz w:val="24"/>
        </w:rPr>
      </w:pPr>
      <w:r>
        <w:rPr>
          <w:rFonts w:ascii="楷体" w:eastAsia="楷体" w:hAnsi="楷体" w:hint="eastAsia"/>
          <w:sz w:val="24"/>
        </w:rPr>
        <w:t>供应商使用零售SaaS供应链平台，可以进行每日对账及结算期内的综合对账。</w:t>
      </w:r>
    </w:p>
    <w:p w:rsidR="006673E0" w:rsidRDefault="006673E0" w:rsidP="00BF0AC3">
      <w:pPr>
        <w:pStyle w:val="3"/>
      </w:pPr>
      <w:bookmarkStart w:id="29" w:name="_Toc506980109"/>
      <w:r>
        <w:rPr>
          <w:rFonts w:hint="eastAsia"/>
        </w:rPr>
        <w:t>网络结算管理</w:t>
      </w:r>
      <w:bookmarkEnd w:id="29"/>
    </w:p>
    <w:p w:rsidR="006673E0" w:rsidRDefault="006673E0" w:rsidP="00BF0AC3">
      <w:pPr>
        <w:spacing w:line="360" w:lineRule="auto"/>
        <w:ind w:leftChars="343" w:left="720"/>
        <w:rPr>
          <w:rFonts w:ascii="楷体" w:eastAsia="楷体" w:hAnsi="楷体"/>
          <w:sz w:val="24"/>
        </w:rPr>
      </w:pPr>
      <w:r>
        <w:rPr>
          <w:rFonts w:ascii="楷体" w:eastAsia="楷体" w:hAnsi="楷体" w:hint="eastAsia"/>
          <w:sz w:val="24"/>
        </w:rPr>
        <w:t>供应商使用零售SaaS供应链平台，可以直接打印对账单、结算单，无需到零售商处获取，零售商还可以使用本系统进行发票管理。</w:t>
      </w:r>
    </w:p>
    <w:p w:rsidR="006673E0" w:rsidRDefault="006673E0" w:rsidP="00BF0AC3">
      <w:pPr>
        <w:pStyle w:val="3"/>
      </w:pPr>
      <w:bookmarkStart w:id="30" w:name="_Toc506980110"/>
      <w:r>
        <w:rPr>
          <w:rFonts w:hint="eastAsia"/>
        </w:rPr>
        <w:t>电子订单管理</w:t>
      </w:r>
      <w:bookmarkEnd w:id="30"/>
    </w:p>
    <w:p w:rsidR="006673E0" w:rsidRDefault="006673E0" w:rsidP="00BF0AC3">
      <w:pPr>
        <w:spacing w:line="360" w:lineRule="auto"/>
        <w:ind w:leftChars="343" w:left="720"/>
        <w:rPr>
          <w:rFonts w:ascii="楷体" w:eastAsia="楷体" w:hAnsi="楷体"/>
          <w:sz w:val="24"/>
        </w:rPr>
      </w:pPr>
      <w:r>
        <w:rPr>
          <w:rFonts w:ascii="楷体" w:eastAsia="楷体" w:hAnsi="楷体" w:hint="eastAsia"/>
          <w:sz w:val="24"/>
        </w:rPr>
        <w:t>零售商通过网络直接下达订单，无需使用纸质传真。使得订单执行率达到100%，避免丢单、误单情况发生。</w:t>
      </w:r>
    </w:p>
    <w:p w:rsidR="006673E0" w:rsidRDefault="006673E0" w:rsidP="00BF0AC3">
      <w:pPr>
        <w:pStyle w:val="3"/>
      </w:pPr>
      <w:bookmarkStart w:id="31" w:name="_Toc506980111"/>
      <w:r>
        <w:rPr>
          <w:rFonts w:hint="eastAsia"/>
        </w:rPr>
        <w:t>集中采购管理</w:t>
      </w:r>
      <w:bookmarkEnd w:id="31"/>
    </w:p>
    <w:p w:rsidR="006673E0" w:rsidRDefault="006673E0" w:rsidP="00BF0AC3">
      <w:pPr>
        <w:spacing w:line="360" w:lineRule="auto"/>
        <w:ind w:leftChars="343" w:left="720"/>
        <w:rPr>
          <w:rFonts w:ascii="楷体" w:eastAsia="楷体" w:hAnsi="楷体"/>
          <w:sz w:val="24"/>
        </w:rPr>
      </w:pPr>
      <w:r>
        <w:rPr>
          <w:rFonts w:ascii="楷体" w:eastAsia="楷体" w:hAnsi="楷体" w:hint="eastAsia"/>
          <w:sz w:val="24"/>
        </w:rPr>
        <w:t>对于连锁零售企业，如连锁超市，零售商可以最快速的汇集所有门店的采购需求，以集团总部采购部统一与供应商进行采购洽谈，降低采购成本。</w:t>
      </w:r>
    </w:p>
    <w:p w:rsidR="006673E0" w:rsidRDefault="006673E0" w:rsidP="00BF0AC3">
      <w:pPr>
        <w:pStyle w:val="3"/>
      </w:pPr>
      <w:bookmarkStart w:id="32" w:name="_Toc506980112"/>
      <w:r>
        <w:rPr>
          <w:rFonts w:hint="eastAsia"/>
        </w:rPr>
        <w:t>电子合同管理</w:t>
      </w:r>
      <w:bookmarkEnd w:id="32"/>
    </w:p>
    <w:p w:rsidR="006673E0" w:rsidRDefault="006673E0" w:rsidP="00BF0AC3">
      <w:pPr>
        <w:spacing w:line="360" w:lineRule="auto"/>
        <w:ind w:leftChars="343" w:left="720"/>
        <w:rPr>
          <w:rFonts w:ascii="楷体" w:eastAsia="楷体" w:hAnsi="楷体"/>
          <w:sz w:val="24"/>
        </w:rPr>
      </w:pPr>
      <w:r>
        <w:rPr>
          <w:rFonts w:ascii="楷体" w:eastAsia="楷体" w:hAnsi="楷体" w:hint="eastAsia"/>
          <w:sz w:val="24"/>
        </w:rPr>
        <w:t>零售商与供应商每年一次合同签署，通过互联网，更加规范，工作量大大降低。</w:t>
      </w:r>
    </w:p>
    <w:p w:rsidR="006673E0" w:rsidRDefault="006673E0" w:rsidP="00BF0AC3">
      <w:pPr>
        <w:pStyle w:val="3"/>
      </w:pPr>
      <w:bookmarkStart w:id="33" w:name="_Toc506980113"/>
      <w:r>
        <w:rPr>
          <w:rFonts w:hint="eastAsia"/>
        </w:rPr>
        <w:t>商品促销管理</w:t>
      </w:r>
      <w:bookmarkEnd w:id="33"/>
    </w:p>
    <w:p w:rsidR="006673E0" w:rsidRDefault="006673E0" w:rsidP="00BF0AC3">
      <w:pPr>
        <w:spacing w:line="360" w:lineRule="auto"/>
        <w:ind w:leftChars="343" w:left="720"/>
        <w:rPr>
          <w:rFonts w:ascii="楷体" w:eastAsia="楷体" w:hAnsi="楷体"/>
          <w:sz w:val="24"/>
        </w:rPr>
      </w:pPr>
      <w:r>
        <w:rPr>
          <w:rFonts w:ascii="楷体" w:eastAsia="楷体" w:hAnsi="楷体" w:hint="eastAsia"/>
          <w:sz w:val="24"/>
        </w:rPr>
        <w:t>供应商可通过促销管理将促销的商品，促销的档期，促销进货价、商品图片等上传给零售商，零售商可进行审核，以确保零供双方及时获取促销信</w:t>
      </w:r>
      <w:r>
        <w:rPr>
          <w:rFonts w:ascii="楷体" w:eastAsia="楷体" w:hAnsi="楷体" w:hint="eastAsia"/>
          <w:sz w:val="24"/>
        </w:rPr>
        <w:lastRenderedPageBreak/>
        <w:t>息。</w:t>
      </w:r>
    </w:p>
    <w:p w:rsidR="006673E0" w:rsidRDefault="006673E0" w:rsidP="00BF0AC3">
      <w:pPr>
        <w:pStyle w:val="3"/>
      </w:pPr>
      <w:bookmarkStart w:id="34" w:name="_Toc506980114"/>
      <w:r>
        <w:rPr>
          <w:rFonts w:hint="eastAsia"/>
        </w:rPr>
        <w:t>供应商资质</w:t>
      </w:r>
      <w:r w:rsidR="003C78D4">
        <w:rPr>
          <w:rFonts w:hint="eastAsia"/>
        </w:rPr>
        <w:t>、证书</w:t>
      </w:r>
      <w:r>
        <w:rPr>
          <w:rFonts w:hint="eastAsia"/>
        </w:rPr>
        <w:t>管理</w:t>
      </w:r>
      <w:bookmarkEnd w:id="34"/>
    </w:p>
    <w:p w:rsidR="006673E0" w:rsidRDefault="006673E0" w:rsidP="00BF0AC3">
      <w:pPr>
        <w:spacing w:line="360" w:lineRule="auto"/>
        <w:ind w:leftChars="343" w:left="720"/>
        <w:rPr>
          <w:rFonts w:ascii="楷体" w:eastAsia="楷体" w:hAnsi="楷体"/>
          <w:sz w:val="24"/>
        </w:rPr>
      </w:pPr>
      <w:r>
        <w:rPr>
          <w:rFonts w:ascii="楷体" w:eastAsia="楷体" w:hAnsi="楷体" w:hint="eastAsia"/>
          <w:sz w:val="24"/>
        </w:rPr>
        <w:t>针对国家要求的各种销售资质的管理，如：食品、药品等，通过互联网技术，让供应商直接上传各种资质文件，使得政府部门监督、审查的工作非常方便。</w:t>
      </w:r>
    </w:p>
    <w:p w:rsidR="00254CF7" w:rsidRDefault="00254CF7" w:rsidP="00254CF7">
      <w:pPr>
        <w:pStyle w:val="3"/>
      </w:pPr>
      <w:bookmarkStart w:id="35" w:name="_Toc506980115"/>
      <w:r>
        <w:rPr>
          <w:rFonts w:hint="eastAsia"/>
        </w:rPr>
        <w:t>供应商发票管理</w:t>
      </w:r>
      <w:bookmarkEnd w:id="35"/>
    </w:p>
    <w:p w:rsidR="00254CF7" w:rsidRDefault="00254CF7" w:rsidP="00254CF7">
      <w:pPr>
        <w:spacing w:line="360" w:lineRule="auto"/>
        <w:ind w:leftChars="343" w:left="720"/>
        <w:rPr>
          <w:rFonts w:ascii="楷体" w:eastAsia="楷体" w:hAnsi="楷体"/>
          <w:sz w:val="24"/>
        </w:rPr>
      </w:pPr>
      <w:r>
        <w:rPr>
          <w:rFonts w:ascii="楷体" w:eastAsia="楷体" w:hAnsi="楷体" w:hint="eastAsia"/>
          <w:sz w:val="24"/>
        </w:rPr>
        <w:t>供应商每月结算提交的发票，包括普通发票和增值税发票的录入、审核、勾对、结算等，通过互联网技术，让供应商直接上传发票扫描件，大大减轻了零售商财务结算工作量。</w:t>
      </w:r>
    </w:p>
    <w:p w:rsidR="006673E0" w:rsidRPr="00254CF7" w:rsidRDefault="006673E0" w:rsidP="00BF0AC3">
      <w:pPr>
        <w:spacing w:line="360" w:lineRule="auto"/>
        <w:ind w:leftChars="343" w:left="720"/>
        <w:rPr>
          <w:rFonts w:ascii="楷体" w:eastAsia="楷体" w:hAnsi="楷体"/>
          <w:sz w:val="24"/>
        </w:rPr>
      </w:pPr>
    </w:p>
    <w:p w:rsidR="006673E0" w:rsidRDefault="006673E0" w:rsidP="00BF0AC3">
      <w:pPr>
        <w:pStyle w:val="3"/>
      </w:pPr>
      <w:bookmarkStart w:id="36" w:name="_Toc506980116"/>
      <w:r>
        <w:rPr>
          <w:rFonts w:hint="eastAsia"/>
        </w:rPr>
        <w:t>查询分析</w:t>
      </w:r>
      <w:bookmarkEnd w:id="36"/>
    </w:p>
    <w:p w:rsidR="006673E0" w:rsidRDefault="006673E0" w:rsidP="00D01830">
      <w:pPr>
        <w:numPr>
          <w:ilvl w:val="0"/>
          <w:numId w:val="7"/>
        </w:numPr>
        <w:spacing w:line="360" w:lineRule="auto"/>
        <w:rPr>
          <w:rFonts w:ascii="楷体" w:eastAsia="楷体" w:hAnsi="楷体"/>
          <w:sz w:val="24"/>
        </w:rPr>
      </w:pPr>
      <w:r>
        <w:rPr>
          <w:rFonts w:ascii="楷体" w:eastAsia="楷体" w:hAnsi="楷体" w:hint="eastAsia"/>
          <w:sz w:val="24"/>
        </w:rPr>
        <w:t>供应商可查询自身业务的日、月、年销售数据；</w:t>
      </w:r>
    </w:p>
    <w:p w:rsidR="006673E0" w:rsidRDefault="006673E0" w:rsidP="00D01830">
      <w:pPr>
        <w:numPr>
          <w:ilvl w:val="0"/>
          <w:numId w:val="7"/>
        </w:numPr>
        <w:spacing w:line="360" w:lineRule="auto"/>
        <w:rPr>
          <w:rFonts w:ascii="楷体" w:eastAsia="楷体" w:hAnsi="楷体"/>
          <w:sz w:val="24"/>
        </w:rPr>
      </w:pPr>
      <w:r>
        <w:rPr>
          <w:rFonts w:ascii="楷体" w:eastAsia="楷体" w:hAnsi="楷体" w:hint="eastAsia"/>
          <w:sz w:val="24"/>
        </w:rPr>
        <w:t>提供供应商各种数据的对比分析；</w:t>
      </w:r>
    </w:p>
    <w:p w:rsidR="006673E0" w:rsidRDefault="006673E0" w:rsidP="00D01830">
      <w:pPr>
        <w:numPr>
          <w:ilvl w:val="0"/>
          <w:numId w:val="7"/>
        </w:numPr>
        <w:spacing w:line="360" w:lineRule="auto"/>
        <w:rPr>
          <w:rFonts w:ascii="楷体" w:eastAsia="楷体" w:hAnsi="楷体"/>
          <w:sz w:val="24"/>
        </w:rPr>
      </w:pPr>
      <w:r>
        <w:rPr>
          <w:rFonts w:ascii="楷体" w:eastAsia="楷体" w:hAnsi="楷体" w:hint="eastAsia"/>
          <w:sz w:val="24"/>
        </w:rPr>
        <w:t>供应商可查询其商品在各个门店的库存情况；</w:t>
      </w:r>
    </w:p>
    <w:p w:rsidR="006673E0" w:rsidRDefault="006673E0" w:rsidP="00D01830">
      <w:pPr>
        <w:numPr>
          <w:ilvl w:val="0"/>
          <w:numId w:val="7"/>
        </w:numPr>
        <w:spacing w:line="360" w:lineRule="auto"/>
        <w:rPr>
          <w:rFonts w:ascii="楷体" w:eastAsia="楷体" w:hAnsi="楷体"/>
          <w:sz w:val="24"/>
        </w:rPr>
      </w:pPr>
      <w:r>
        <w:rPr>
          <w:rFonts w:ascii="楷体" w:eastAsia="楷体" w:hAnsi="楷体" w:hint="eastAsia"/>
          <w:sz w:val="24"/>
        </w:rPr>
        <w:t>供应商可及时查询收货单、退货单等原始单据。</w:t>
      </w:r>
    </w:p>
    <w:p w:rsidR="006673E0" w:rsidRDefault="006673E0" w:rsidP="00D01830">
      <w:pPr>
        <w:numPr>
          <w:ilvl w:val="0"/>
          <w:numId w:val="7"/>
        </w:numPr>
        <w:spacing w:line="360" w:lineRule="auto"/>
        <w:rPr>
          <w:rFonts w:ascii="楷体" w:eastAsia="楷体" w:hAnsi="楷体"/>
          <w:sz w:val="24"/>
        </w:rPr>
      </w:pPr>
      <w:r>
        <w:rPr>
          <w:rFonts w:ascii="楷体" w:eastAsia="楷体" w:hAnsi="楷体" w:hint="eastAsia"/>
          <w:sz w:val="24"/>
        </w:rPr>
        <w:t>订单信息查询；</w:t>
      </w:r>
    </w:p>
    <w:p w:rsidR="006673E0" w:rsidRDefault="006673E0" w:rsidP="00D01830">
      <w:pPr>
        <w:numPr>
          <w:ilvl w:val="0"/>
          <w:numId w:val="7"/>
        </w:numPr>
        <w:spacing w:line="360" w:lineRule="auto"/>
        <w:rPr>
          <w:rFonts w:ascii="楷体" w:eastAsia="楷体" w:hAnsi="楷体"/>
          <w:sz w:val="24"/>
        </w:rPr>
      </w:pPr>
      <w:r>
        <w:rPr>
          <w:rFonts w:ascii="楷体" w:eastAsia="楷体" w:hAnsi="楷体" w:hint="eastAsia"/>
          <w:sz w:val="24"/>
        </w:rPr>
        <w:t>入库单、退厂单信息查询；</w:t>
      </w:r>
    </w:p>
    <w:p w:rsidR="006673E0" w:rsidRDefault="006673E0" w:rsidP="00D01830">
      <w:pPr>
        <w:numPr>
          <w:ilvl w:val="0"/>
          <w:numId w:val="7"/>
        </w:numPr>
        <w:spacing w:line="360" w:lineRule="auto"/>
        <w:rPr>
          <w:rFonts w:ascii="楷体" w:eastAsia="楷体" w:hAnsi="楷体"/>
          <w:sz w:val="24"/>
        </w:rPr>
      </w:pPr>
      <w:r>
        <w:rPr>
          <w:rFonts w:ascii="楷体" w:eastAsia="楷体" w:hAnsi="楷体" w:hint="eastAsia"/>
          <w:sz w:val="24"/>
        </w:rPr>
        <w:t>促销单、优惠单信息查询；</w:t>
      </w:r>
    </w:p>
    <w:p w:rsidR="006673E0" w:rsidRDefault="006673E0" w:rsidP="00D01830">
      <w:pPr>
        <w:numPr>
          <w:ilvl w:val="0"/>
          <w:numId w:val="7"/>
        </w:numPr>
        <w:spacing w:line="360" w:lineRule="auto"/>
        <w:rPr>
          <w:rFonts w:ascii="楷体" w:eastAsia="楷体" w:hAnsi="楷体"/>
          <w:sz w:val="24"/>
        </w:rPr>
      </w:pPr>
      <w:r>
        <w:rPr>
          <w:rFonts w:ascii="楷体" w:eastAsia="楷体" w:hAnsi="楷体" w:hint="eastAsia"/>
          <w:sz w:val="24"/>
        </w:rPr>
        <w:t>经销、联营、代销结算单查询；</w:t>
      </w:r>
    </w:p>
    <w:p w:rsidR="006673E0" w:rsidRDefault="006673E0" w:rsidP="00D01830">
      <w:pPr>
        <w:numPr>
          <w:ilvl w:val="0"/>
          <w:numId w:val="7"/>
        </w:numPr>
        <w:spacing w:line="360" w:lineRule="auto"/>
        <w:rPr>
          <w:rFonts w:ascii="楷体" w:eastAsia="楷体" w:hAnsi="楷体"/>
          <w:sz w:val="24"/>
        </w:rPr>
      </w:pPr>
      <w:r>
        <w:rPr>
          <w:rFonts w:ascii="楷体" w:eastAsia="楷体" w:hAnsi="楷体" w:hint="eastAsia"/>
          <w:sz w:val="24"/>
        </w:rPr>
        <w:t>销售趋势分析；</w:t>
      </w:r>
    </w:p>
    <w:p w:rsidR="006673E0" w:rsidRDefault="006673E0" w:rsidP="00D01830">
      <w:pPr>
        <w:numPr>
          <w:ilvl w:val="0"/>
          <w:numId w:val="7"/>
        </w:numPr>
        <w:spacing w:line="360" w:lineRule="auto"/>
        <w:rPr>
          <w:rFonts w:ascii="楷体" w:eastAsia="楷体" w:hAnsi="楷体"/>
          <w:sz w:val="28"/>
        </w:rPr>
      </w:pPr>
      <w:r>
        <w:rPr>
          <w:rFonts w:ascii="楷体" w:eastAsia="楷体" w:hAnsi="楷体" w:hint="eastAsia"/>
          <w:sz w:val="24"/>
        </w:rPr>
        <w:t>销售ABC分析；</w:t>
      </w:r>
    </w:p>
    <w:p w:rsidR="006673E0" w:rsidRDefault="006673E0" w:rsidP="00BF0AC3">
      <w:pPr>
        <w:pStyle w:val="3"/>
      </w:pPr>
      <w:bookmarkStart w:id="37" w:name="_Toc506980117"/>
      <w:r>
        <w:rPr>
          <w:rFonts w:hint="eastAsia"/>
        </w:rPr>
        <w:lastRenderedPageBreak/>
        <w:t>店面分布管理</w:t>
      </w:r>
      <w:bookmarkEnd w:id="37"/>
    </w:p>
    <w:p w:rsidR="006673E0" w:rsidRDefault="006673E0" w:rsidP="00BF0AC3">
      <w:pPr>
        <w:spacing w:line="360" w:lineRule="auto"/>
        <w:ind w:leftChars="343" w:left="720"/>
        <w:rPr>
          <w:rFonts w:ascii="楷体" w:eastAsia="楷体" w:hAnsi="楷体"/>
          <w:sz w:val="24"/>
        </w:rPr>
      </w:pPr>
      <w:r>
        <w:rPr>
          <w:rFonts w:ascii="楷体" w:eastAsia="楷体" w:hAnsi="楷体" w:hint="eastAsia"/>
          <w:sz w:val="24"/>
        </w:rPr>
        <w:t>展示一个零售商提供的店面分布图片，供应商可查询门店列表，有门店店号、地址、联系人、电话、传真等信息。便于供应商与各个分店准确沟通，减少物流配送差错。门店列表零售商在后台进行维护，图片在后台进行更换。</w:t>
      </w:r>
    </w:p>
    <w:p w:rsidR="006673E0" w:rsidRDefault="006673E0" w:rsidP="00BF0AC3">
      <w:pPr>
        <w:pStyle w:val="3"/>
      </w:pPr>
      <w:bookmarkStart w:id="38" w:name="_Toc506980118"/>
      <w:r>
        <w:rPr>
          <w:rFonts w:hint="eastAsia"/>
        </w:rPr>
        <w:t>消息管理</w:t>
      </w:r>
      <w:bookmarkEnd w:id="38"/>
    </w:p>
    <w:p w:rsidR="006673E0" w:rsidRDefault="006673E0" w:rsidP="00BF0AC3">
      <w:pPr>
        <w:spacing w:line="360" w:lineRule="auto"/>
        <w:ind w:leftChars="343" w:left="720"/>
        <w:rPr>
          <w:rFonts w:ascii="楷体" w:eastAsia="楷体" w:hAnsi="楷体"/>
          <w:sz w:val="24"/>
        </w:rPr>
      </w:pPr>
      <w:r>
        <w:rPr>
          <w:rFonts w:ascii="楷体" w:eastAsia="楷体" w:hAnsi="楷体" w:hint="eastAsia"/>
          <w:sz w:val="24"/>
        </w:rPr>
        <w:t>零售商可发布公告等面向所有供应商的信息；也可以针对特定的供应商做留言；留言也可以通过短讯通知到供应商。同时供应商也可给零售商发信息。</w:t>
      </w:r>
    </w:p>
    <w:p w:rsidR="006673E0" w:rsidRDefault="006673E0" w:rsidP="00BF0AC3">
      <w:pPr>
        <w:pStyle w:val="3"/>
      </w:pPr>
      <w:bookmarkStart w:id="39" w:name="_Toc506980119"/>
      <w:r>
        <w:rPr>
          <w:rFonts w:hint="eastAsia"/>
        </w:rPr>
        <w:t>调价申请管理</w:t>
      </w:r>
      <w:bookmarkEnd w:id="39"/>
    </w:p>
    <w:p w:rsidR="006673E0" w:rsidRDefault="006673E0" w:rsidP="00BF0AC3">
      <w:pPr>
        <w:spacing w:line="360" w:lineRule="auto"/>
        <w:ind w:leftChars="343" w:left="720"/>
        <w:rPr>
          <w:rFonts w:ascii="楷体" w:eastAsia="楷体" w:hAnsi="楷体"/>
          <w:sz w:val="24"/>
        </w:rPr>
      </w:pPr>
      <w:r>
        <w:rPr>
          <w:rFonts w:ascii="楷体" w:eastAsia="楷体" w:hAnsi="楷体" w:hint="eastAsia"/>
          <w:sz w:val="24"/>
        </w:rPr>
        <w:t>供应商通过网络申请对销售商品进行促销或变价管理。</w:t>
      </w:r>
    </w:p>
    <w:p w:rsidR="00BF0AC3" w:rsidRDefault="00BF0AC3" w:rsidP="00BF0AC3">
      <w:pPr>
        <w:pStyle w:val="3"/>
      </w:pPr>
      <w:bookmarkStart w:id="40" w:name="_Toc506980120"/>
      <w:r>
        <w:rPr>
          <w:rFonts w:hint="eastAsia"/>
        </w:rPr>
        <w:t>下载中心</w:t>
      </w:r>
      <w:bookmarkEnd w:id="40"/>
    </w:p>
    <w:p w:rsidR="006673E0" w:rsidRDefault="00BF0AC3" w:rsidP="003C78D4">
      <w:pPr>
        <w:spacing w:line="360" w:lineRule="auto"/>
        <w:ind w:leftChars="343" w:left="720"/>
        <w:rPr>
          <w:rFonts w:ascii="楷体" w:eastAsia="楷体" w:hAnsi="楷体"/>
          <w:sz w:val="24"/>
        </w:rPr>
      </w:pPr>
      <w:r>
        <w:rPr>
          <w:rFonts w:ascii="楷体" w:eastAsia="楷体" w:hAnsi="楷体" w:hint="eastAsia"/>
          <w:sz w:val="24"/>
        </w:rPr>
        <w:t>零售商发布供应商需要各种表单、模板。供应商可随时下载使用。</w:t>
      </w:r>
    </w:p>
    <w:p w:rsidR="006673E0" w:rsidRDefault="006673E0" w:rsidP="00BF0AC3">
      <w:pPr>
        <w:pStyle w:val="2"/>
      </w:pPr>
      <w:bookmarkStart w:id="41" w:name="_Toc506980121"/>
      <w:r>
        <w:rPr>
          <w:rFonts w:hint="eastAsia"/>
        </w:rPr>
        <w:t>技术手段</w:t>
      </w:r>
      <w:bookmarkEnd w:id="41"/>
    </w:p>
    <w:p w:rsidR="006673E0" w:rsidRDefault="006673E0" w:rsidP="00D01830">
      <w:pPr>
        <w:numPr>
          <w:ilvl w:val="0"/>
          <w:numId w:val="8"/>
        </w:numPr>
        <w:spacing w:line="360" w:lineRule="auto"/>
        <w:rPr>
          <w:rFonts w:ascii="楷体" w:eastAsia="楷体" w:hAnsi="楷体"/>
          <w:sz w:val="24"/>
        </w:rPr>
      </w:pPr>
      <w:r>
        <w:rPr>
          <w:rFonts w:ascii="楷体" w:eastAsia="楷体" w:hAnsi="楷体" w:hint="eastAsia"/>
          <w:sz w:val="24"/>
        </w:rPr>
        <w:t>互联网云计算应用技术</w:t>
      </w:r>
    </w:p>
    <w:p w:rsidR="006673E0" w:rsidRDefault="006673E0" w:rsidP="00D01830">
      <w:pPr>
        <w:numPr>
          <w:ilvl w:val="0"/>
          <w:numId w:val="8"/>
        </w:numPr>
        <w:spacing w:line="360" w:lineRule="auto"/>
        <w:rPr>
          <w:rFonts w:ascii="楷体" w:eastAsia="楷体" w:hAnsi="楷体"/>
          <w:sz w:val="24"/>
        </w:rPr>
      </w:pPr>
      <w:r>
        <w:rPr>
          <w:rFonts w:ascii="楷体" w:eastAsia="楷体" w:hAnsi="楷体" w:hint="eastAsia"/>
          <w:sz w:val="24"/>
        </w:rPr>
        <w:t>多维度网络应用理念</w:t>
      </w:r>
    </w:p>
    <w:p w:rsidR="006673E0" w:rsidRDefault="006673E0" w:rsidP="00D01830">
      <w:pPr>
        <w:numPr>
          <w:ilvl w:val="0"/>
          <w:numId w:val="8"/>
        </w:numPr>
        <w:spacing w:line="360" w:lineRule="auto"/>
        <w:rPr>
          <w:rFonts w:ascii="楷体" w:eastAsia="楷体" w:hAnsi="楷体"/>
          <w:sz w:val="24"/>
        </w:rPr>
      </w:pPr>
      <w:r>
        <w:rPr>
          <w:rFonts w:ascii="楷体" w:eastAsia="楷体" w:hAnsi="楷体" w:hint="eastAsia"/>
          <w:sz w:val="24"/>
        </w:rPr>
        <w:t>SaaS化运营模式</w:t>
      </w:r>
    </w:p>
    <w:p w:rsidR="006673E0" w:rsidRDefault="006673E0" w:rsidP="00D01830">
      <w:pPr>
        <w:numPr>
          <w:ilvl w:val="0"/>
          <w:numId w:val="8"/>
        </w:numPr>
        <w:spacing w:line="360" w:lineRule="auto"/>
        <w:rPr>
          <w:rFonts w:ascii="楷体" w:eastAsia="楷体" w:hAnsi="楷体"/>
          <w:sz w:val="24"/>
        </w:rPr>
      </w:pPr>
      <w:r>
        <w:rPr>
          <w:rFonts w:ascii="楷体" w:eastAsia="楷体" w:hAnsi="楷体" w:hint="eastAsia"/>
          <w:sz w:val="24"/>
        </w:rPr>
        <w:t>专业机房运营管理</w:t>
      </w:r>
    </w:p>
    <w:p w:rsidR="006673E0" w:rsidRDefault="006673E0" w:rsidP="00D01830">
      <w:pPr>
        <w:numPr>
          <w:ilvl w:val="0"/>
          <w:numId w:val="8"/>
        </w:numPr>
        <w:spacing w:line="360" w:lineRule="auto"/>
        <w:rPr>
          <w:rFonts w:ascii="楷体" w:eastAsia="楷体" w:hAnsi="楷体"/>
          <w:sz w:val="24"/>
        </w:rPr>
      </w:pPr>
      <w:r>
        <w:rPr>
          <w:rFonts w:ascii="楷体" w:eastAsia="楷体" w:hAnsi="楷体" w:hint="eastAsia"/>
          <w:sz w:val="24"/>
        </w:rPr>
        <w:t>安全可靠的数据管理机制</w:t>
      </w:r>
    </w:p>
    <w:p w:rsidR="006673E0" w:rsidRDefault="006673E0" w:rsidP="00D01830">
      <w:pPr>
        <w:numPr>
          <w:ilvl w:val="0"/>
          <w:numId w:val="8"/>
        </w:numPr>
        <w:spacing w:line="360" w:lineRule="auto"/>
        <w:rPr>
          <w:rFonts w:ascii="楷体" w:eastAsia="楷体" w:hAnsi="楷体"/>
          <w:sz w:val="24"/>
        </w:rPr>
      </w:pPr>
      <w:r>
        <w:rPr>
          <w:rFonts w:ascii="楷体" w:eastAsia="楷体" w:hAnsi="楷体" w:hint="eastAsia"/>
          <w:sz w:val="24"/>
        </w:rPr>
        <w:t>后台大型数据库的支撑</w:t>
      </w:r>
    </w:p>
    <w:p w:rsidR="006673E0" w:rsidRDefault="003C78D4" w:rsidP="00D01830">
      <w:pPr>
        <w:numPr>
          <w:ilvl w:val="0"/>
          <w:numId w:val="8"/>
        </w:numPr>
        <w:spacing w:line="360" w:lineRule="auto"/>
        <w:rPr>
          <w:rFonts w:ascii="楷体" w:eastAsia="楷体" w:hAnsi="楷体"/>
          <w:sz w:val="24"/>
        </w:rPr>
      </w:pPr>
      <w:r>
        <w:rPr>
          <w:rFonts w:ascii="楷体" w:eastAsia="楷体" w:hAnsi="楷体" w:hint="eastAsia"/>
          <w:sz w:val="24"/>
        </w:rPr>
        <w:t>在武汉成立</w:t>
      </w:r>
      <w:r w:rsidR="006673E0">
        <w:rPr>
          <w:rFonts w:ascii="楷体" w:eastAsia="楷体" w:hAnsi="楷体" w:hint="eastAsia"/>
          <w:sz w:val="24"/>
        </w:rPr>
        <w:t>全国统一呼叫中心CALL CENTER的服务模式</w:t>
      </w:r>
    </w:p>
    <w:p w:rsidR="006673E0" w:rsidRDefault="006673E0" w:rsidP="006673E0">
      <w:pPr>
        <w:spacing w:line="360" w:lineRule="auto"/>
        <w:rPr>
          <w:rFonts w:ascii="楷体" w:eastAsia="楷体" w:hAnsi="楷体"/>
          <w:sz w:val="24"/>
        </w:rPr>
      </w:pPr>
    </w:p>
    <w:p w:rsidR="003C78D4" w:rsidRDefault="003C78D4">
      <w:pPr>
        <w:widowControl/>
        <w:jc w:val="left"/>
        <w:rPr>
          <w:b/>
          <w:sz w:val="32"/>
          <w:szCs w:val="20"/>
        </w:rPr>
      </w:pPr>
      <w:r>
        <w:lastRenderedPageBreak/>
        <w:br w:type="page"/>
      </w:r>
    </w:p>
    <w:p w:rsidR="006673E0" w:rsidRDefault="006673E0" w:rsidP="00BF0AC3">
      <w:pPr>
        <w:pStyle w:val="1"/>
        <w:spacing w:before="156" w:after="156"/>
      </w:pPr>
      <w:bookmarkStart w:id="42" w:name="_Toc506980122"/>
      <w:r>
        <w:rPr>
          <w:rFonts w:hint="eastAsia"/>
        </w:rPr>
        <w:lastRenderedPageBreak/>
        <w:t>对零售商的益处</w:t>
      </w:r>
      <w:bookmarkEnd w:id="42"/>
    </w:p>
    <w:p w:rsidR="006673E0" w:rsidRDefault="006673E0" w:rsidP="00BF0AC3">
      <w:pPr>
        <w:pStyle w:val="3"/>
      </w:pPr>
      <w:bookmarkStart w:id="43" w:name="_Toc506980123"/>
      <w:r>
        <w:t>引进全新的管理模式，寻求新的利润增长点</w:t>
      </w:r>
      <w:bookmarkEnd w:id="43"/>
    </w:p>
    <w:p w:rsidR="003C78D4" w:rsidRDefault="006673E0" w:rsidP="00D01830">
      <w:pPr>
        <w:pStyle w:val="af1"/>
        <w:numPr>
          <w:ilvl w:val="0"/>
          <w:numId w:val="12"/>
        </w:numPr>
        <w:spacing w:line="360" w:lineRule="auto"/>
        <w:ind w:firstLineChars="0"/>
        <w:rPr>
          <w:rFonts w:ascii="楷体" w:eastAsia="楷体" w:hAnsi="楷体"/>
          <w:sz w:val="24"/>
        </w:rPr>
      </w:pPr>
      <w:r w:rsidRPr="003C78D4">
        <w:rPr>
          <w:rFonts w:ascii="楷体" w:eastAsia="楷体" w:hAnsi="楷体" w:hint="eastAsia"/>
          <w:sz w:val="24"/>
        </w:rPr>
        <w:t>零售商传统的经营模式，一般定位在商品经营上，而忽视了为供应商提供服务而产生的价值，这个价值非常容易转化为利润增长点。零售商为供应商提供服务的出发点：</w:t>
      </w:r>
    </w:p>
    <w:p w:rsidR="003C78D4" w:rsidRDefault="006673E0" w:rsidP="00D01830">
      <w:pPr>
        <w:pStyle w:val="af1"/>
        <w:numPr>
          <w:ilvl w:val="1"/>
          <w:numId w:val="13"/>
        </w:numPr>
        <w:spacing w:line="360" w:lineRule="auto"/>
        <w:ind w:firstLineChars="0"/>
        <w:rPr>
          <w:rFonts w:ascii="楷体" w:eastAsia="楷体" w:hAnsi="楷体"/>
          <w:sz w:val="24"/>
        </w:rPr>
      </w:pPr>
      <w:r w:rsidRPr="003C78D4">
        <w:rPr>
          <w:rFonts w:ascii="楷体" w:eastAsia="楷体" w:hAnsi="楷体"/>
          <w:sz w:val="24"/>
        </w:rPr>
        <w:t>让供应商在经营过程中节省不必要的成本支出；</w:t>
      </w:r>
    </w:p>
    <w:p w:rsidR="006673E0" w:rsidRPr="003C78D4" w:rsidRDefault="006673E0" w:rsidP="00D01830">
      <w:pPr>
        <w:pStyle w:val="af1"/>
        <w:numPr>
          <w:ilvl w:val="1"/>
          <w:numId w:val="13"/>
        </w:numPr>
        <w:spacing w:line="360" w:lineRule="auto"/>
        <w:ind w:firstLineChars="0"/>
        <w:rPr>
          <w:rFonts w:ascii="楷体" w:eastAsia="楷体" w:hAnsi="楷体"/>
          <w:sz w:val="24"/>
        </w:rPr>
      </w:pPr>
      <w:r w:rsidRPr="003C78D4">
        <w:rPr>
          <w:rFonts w:ascii="楷体" w:eastAsia="楷体" w:hAnsi="楷体"/>
          <w:sz w:val="24"/>
        </w:rPr>
        <w:t>让供应商赚取更多的利润。</w:t>
      </w:r>
    </w:p>
    <w:p w:rsidR="006673E0" w:rsidRPr="003C78D4" w:rsidRDefault="006673E0" w:rsidP="00D01830">
      <w:pPr>
        <w:pStyle w:val="af1"/>
        <w:numPr>
          <w:ilvl w:val="1"/>
          <w:numId w:val="13"/>
        </w:numPr>
        <w:spacing w:line="360" w:lineRule="auto"/>
        <w:ind w:firstLineChars="0"/>
        <w:rPr>
          <w:rFonts w:ascii="华文楷体" w:eastAsia="华文楷体" w:hAnsi="华文楷体"/>
          <w:sz w:val="24"/>
        </w:rPr>
      </w:pPr>
      <w:r w:rsidRPr="003C78D4">
        <w:rPr>
          <w:rFonts w:ascii="楷体" w:eastAsia="楷体" w:hAnsi="楷体" w:hint="eastAsia"/>
          <w:sz w:val="24"/>
        </w:rPr>
        <w:t>能够提升供应商自我管理能力。</w:t>
      </w:r>
    </w:p>
    <w:p w:rsidR="006673E0" w:rsidRDefault="006673E0" w:rsidP="00BF0AC3">
      <w:pPr>
        <w:pStyle w:val="3"/>
      </w:pPr>
      <w:bookmarkStart w:id="44" w:name="_Toc506980124"/>
      <w:r>
        <w:t>工作效率极大提升，保持合理库存，直接增加商品</w:t>
      </w:r>
      <w:r>
        <w:rPr>
          <w:rFonts w:hint="eastAsia"/>
        </w:rPr>
        <w:t>收</w:t>
      </w:r>
      <w:r>
        <w:t>益</w:t>
      </w:r>
      <w:bookmarkEnd w:id="44"/>
    </w:p>
    <w:p w:rsidR="003C78D4" w:rsidRPr="003C78D4" w:rsidRDefault="00157D65" w:rsidP="00D01830">
      <w:pPr>
        <w:pStyle w:val="af1"/>
        <w:numPr>
          <w:ilvl w:val="0"/>
          <w:numId w:val="15"/>
        </w:numPr>
        <w:spacing w:line="360" w:lineRule="auto"/>
        <w:ind w:firstLineChars="0"/>
        <w:rPr>
          <w:rFonts w:ascii="楷体" w:eastAsia="楷体" w:hAnsi="楷体"/>
          <w:sz w:val="24"/>
        </w:rPr>
      </w:pPr>
      <w:r w:rsidRPr="003C78D4">
        <w:rPr>
          <w:rFonts w:ascii="楷体" w:eastAsia="楷体" w:hAnsi="楷体" w:hint="eastAsia"/>
          <w:sz w:val="24"/>
        </w:rPr>
        <w:t>八步科技</w:t>
      </w:r>
      <w:r w:rsidR="006673E0" w:rsidRPr="003C78D4">
        <w:rPr>
          <w:rFonts w:ascii="楷体" w:eastAsia="楷体" w:hAnsi="楷体"/>
          <w:sz w:val="24"/>
        </w:rPr>
        <w:t>零售供应链平台，重点突</w:t>
      </w:r>
      <w:r w:rsidR="006673E0" w:rsidRPr="003C78D4">
        <w:rPr>
          <w:rFonts w:ascii="楷体" w:eastAsia="楷体" w:hAnsi="楷体" w:hint="eastAsia"/>
          <w:sz w:val="24"/>
        </w:rPr>
        <w:t>出</w:t>
      </w:r>
      <w:r w:rsidR="006673E0" w:rsidRPr="003C78D4">
        <w:rPr>
          <w:rFonts w:ascii="楷体" w:eastAsia="楷体" w:hAnsi="楷体"/>
          <w:sz w:val="24"/>
        </w:rPr>
        <w:t>“协同、互动、沟通”，方便零售商、供应商之间的业务管理。如：一个中等超市</w:t>
      </w:r>
      <w:r w:rsidR="003C78D4">
        <w:rPr>
          <w:rFonts w:ascii="楷体" w:eastAsia="楷体" w:hAnsi="楷体" w:hint="eastAsia"/>
          <w:sz w:val="24"/>
        </w:rPr>
        <w:t>（年销售额五亿）</w:t>
      </w:r>
      <w:r w:rsidR="006673E0" w:rsidRPr="003C78D4">
        <w:rPr>
          <w:rFonts w:ascii="楷体" w:eastAsia="楷体" w:hAnsi="楷体"/>
          <w:sz w:val="24"/>
        </w:rPr>
        <w:t>，每年发出的传真订单，多达</w:t>
      </w:r>
      <w:r w:rsidR="006673E0" w:rsidRPr="003C78D4">
        <w:rPr>
          <w:rFonts w:ascii="楷体" w:eastAsia="楷体" w:hAnsi="楷体" w:hint="eastAsia"/>
          <w:sz w:val="24"/>
        </w:rPr>
        <w:t>3</w:t>
      </w:r>
      <w:r w:rsidR="006673E0" w:rsidRPr="003C78D4">
        <w:rPr>
          <w:rFonts w:ascii="楷体" w:eastAsia="楷体" w:hAnsi="楷体"/>
          <w:sz w:val="24"/>
        </w:rPr>
        <w:t>万份，还要接收</w:t>
      </w:r>
      <w:r w:rsidR="006673E0" w:rsidRPr="003C78D4">
        <w:rPr>
          <w:rFonts w:ascii="楷体" w:eastAsia="楷体" w:hAnsi="楷体" w:hint="eastAsia"/>
          <w:sz w:val="24"/>
        </w:rPr>
        <w:t>3</w:t>
      </w:r>
      <w:r w:rsidR="006673E0" w:rsidRPr="003C78D4">
        <w:rPr>
          <w:rFonts w:ascii="楷体" w:eastAsia="楷体" w:hAnsi="楷体"/>
          <w:sz w:val="24"/>
        </w:rPr>
        <w:t>万份，发出多少就得收多少，还要配合电话的跟踪</w:t>
      </w:r>
      <w:r w:rsidR="003C78D4">
        <w:rPr>
          <w:rFonts w:ascii="楷体" w:eastAsia="楷体" w:hAnsi="楷体" w:hint="eastAsia"/>
          <w:sz w:val="24"/>
        </w:rPr>
        <w:t>、结算对帐等</w:t>
      </w:r>
      <w:r w:rsidR="006673E0" w:rsidRPr="003C78D4">
        <w:rPr>
          <w:rFonts w:ascii="楷体" w:eastAsia="楷体" w:hAnsi="楷体"/>
          <w:sz w:val="24"/>
        </w:rPr>
        <w:t>。工作量不仅繁重，工作效率很难提升，错误率</w:t>
      </w:r>
      <w:r w:rsidR="006673E0" w:rsidRPr="003C78D4">
        <w:rPr>
          <w:rFonts w:ascii="楷体" w:eastAsia="楷体" w:hAnsi="楷体" w:hint="eastAsia"/>
          <w:sz w:val="24"/>
        </w:rPr>
        <w:t>较高，</w:t>
      </w:r>
      <w:r w:rsidR="006673E0" w:rsidRPr="003C78D4">
        <w:rPr>
          <w:rFonts w:ascii="楷体" w:eastAsia="楷体" w:hAnsi="楷体"/>
          <w:sz w:val="24"/>
        </w:rPr>
        <w:t>很难</w:t>
      </w:r>
      <w:r w:rsidR="006673E0" w:rsidRPr="003C78D4">
        <w:rPr>
          <w:rFonts w:ascii="楷体" w:eastAsia="楷体" w:hAnsi="楷体" w:hint="eastAsia"/>
          <w:sz w:val="24"/>
        </w:rPr>
        <w:t>提升供应商管理工作</w:t>
      </w:r>
      <w:r w:rsidR="006673E0" w:rsidRPr="003C78D4">
        <w:rPr>
          <w:rFonts w:ascii="楷体" w:eastAsia="楷体" w:hAnsi="楷体"/>
          <w:sz w:val="24"/>
        </w:rPr>
        <w:t>。</w:t>
      </w:r>
    </w:p>
    <w:p w:rsidR="006673E0" w:rsidRPr="003C78D4" w:rsidRDefault="006673E0" w:rsidP="00D01830">
      <w:pPr>
        <w:pStyle w:val="af1"/>
        <w:numPr>
          <w:ilvl w:val="0"/>
          <w:numId w:val="14"/>
        </w:numPr>
        <w:spacing w:line="360" w:lineRule="auto"/>
        <w:ind w:firstLineChars="0"/>
        <w:rPr>
          <w:rFonts w:ascii="宋体" w:hAnsi="宋体"/>
          <w:sz w:val="24"/>
        </w:rPr>
      </w:pPr>
      <w:r w:rsidRPr="003C78D4">
        <w:rPr>
          <w:rFonts w:ascii="楷体" w:eastAsia="楷体" w:hAnsi="楷体"/>
          <w:sz w:val="24"/>
        </w:rPr>
        <w:t>保持合理库存，既可以保持商品一直</w:t>
      </w:r>
      <w:r w:rsidRPr="003C78D4">
        <w:rPr>
          <w:rFonts w:ascii="楷体" w:eastAsia="楷体" w:hAnsi="楷体" w:hint="eastAsia"/>
          <w:sz w:val="24"/>
        </w:rPr>
        <w:t>处于够销状态</w:t>
      </w:r>
      <w:r w:rsidRPr="003C78D4">
        <w:rPr>
          <w:rFonts w:ascii="楷体" w:eastAsia="楷体" w:hAnsi="楷体"/>
          <w:sz w:val="24"/>
        </w:rPr>
        <w:t>，又可以减少库存积压，避免大量资金闲置。</w:t>
      </w:r>
    </w:p>
    <w:p w:rsidR="006673E0" w:rsidRDefault="006673E0" w:rsidP="00BF0AC3">
      <w:pPr>
        <w:pStyle w:val="3"/>
      </w:pPr>
      <w:bookmarkStart w:id="45" w:name="_Toc506980125"/>
      <w:r>
        <w:t>简化零供双方的商务流程，降低了双方的运作成本</w:t>
      </w:r>
      <w:bookmarkEnd w:id="45"/>
    </w:p>
    <w:p w:rsidR="006673E0" w:rsidRDefault="006673E0" w:rsidP="006673E0">
      <w:pPr>
        <w:spacing w:line="360" w:lineRule="auto"/>
        <w:ind w:leftChars="371" w:left="779"/>
        <w:rPr>
          <w:rFonts w:ascii="宋体" w:hAnsi="宋体"/>
          <w:sz w:val="24"/>
        </w:rPr>
      </w:pPr>
      <w:r>
        <w:rPr>
          <w:rFonts w:ascii="楷体" w:eastAsia="楷体" w:hAnsi="楷体"/>
          <w:sz w:val="24"/>
        </w:rPr>
        <w:t>传统的经营模式，零售商的财务部门每日疲于应付如对账、结算等琐碎的业务，几乎没有太多的精力进行比较高端的财务分析，如预算分析、成本分析、利润分析等。而供应商更是如此，到了结算期，为了取结算单，而不得不派人到零售商处跑一趟，浪费了人力、时间、交通成本。使用</w:t>
      </w:r>
      <w:r w:rsidR="00157D65">
        <w:rPr>
          <w:rFonts w:ascii="楷体" w:eastAsia="楷体" w:hAnsi="楷体" w:hint="eastAsia"/>
          <w:sz w:val="24"/>
        </w:rPr>
        <w:t>八步科技</w:t>
      </w:r>
      <w:r>
        <w:rPr>
          <w:rFonts w:ascii="楷体" w:eastAsia="楷体" w:hAnsi="楷体"/>
          <w:sz w:val="24"/>
        </w:rPr>
        <w:t>的零售供应链平台，可以让零售商的财务人员最大程度的减少繁琐的工作量。</w:t>
      </w:r>
    </w:p>
    <w:p w:rsidR="006673E0" w:rsidRDefault="00157D65" w:rsidP="00BF0AC3">
      <w:pPr>
        <w:pStyle w:val="3"/>
      </w:pPr>
      <w:bookmarkStart w:id="46" w:name="_Toc506980126"/>
      <w:r>
        <w:rPr>
          <w:rFonts w:hint="eastAsia"/>
        </w:rPr>
        <w:lastRenderedPageBreak/>
        <w:t>八步科技</w:t>
      </w:r>
      <w:r w:rsidR="006673E0">
        <w:t>的零售供应链服务</w:t>
      </w:r>
      <w:r w:rsidR="006673E0">
        <w:rPr>
          <w:rFonts w:hint="eastAsia"/>
        </w:rPr>
        <w:t>可以</w:t>
      </w:r>
      <w:r w:rsidR="006673E0">
        <w:t>直接让零售商受益</w:t>
      </w:r>
      <w:bookmarkEnd w:id="46"/>
    </w:p>
    <w:p w:rsidR="006673E0" w:rsidRDefault="006673E0" w:rsidP="006673E0">
      <w:pPr>
        <w:spacing w:line="360" w:lineRule="auto"/>
        <w:ind w:leftChars="371" w:left="779"/>
        <w:rPr>
          <w:rFonts w:ascii="宋体" w:hAnsi="宋体"/>
          <w:sz w:val="24"/>
        </w:rPr>
      </w:pPr>
      <w:r>
        <w:rPr>
          <w:rFonts w:ascii="楷体" w:eastAsia="楷体" w:hAnsi="楷体"/>
          <w:sz w:val="24"/>
        </w:rPr>
        <w:t>零售商与</w:t>
      </w:r>
      <w:r w:rsidR="00157D65">
        <w:rPr>
          <w:rFonts w:ascii="楷体" w:eastAsia="楷体" w:hAnsi="楷体" w:hint="eastAsia"/>
          <w:sz w:val="24"/>
        </w:rPr>
        <w:t>八步科技</w:t>
      </w:r>
      <w:r>
        <w:rPr>
          <w:rFonts w:ascii="楷体" w:eastAsia="楷体" w:hAnsi="楷体"/>
          <w:sz w:val="24"/>
        </w:rPr>
        <w:t>合作，零售商</w:t>
      </w:r>
      <w:r>
        <w:rPr>
          <w:rFonts w:ascii="楷体" w:eastAsia="楷体" w:hAnsi="楷体" w:hint="eastAsia"/>
          <w:sz w:val="24"/>
        </w:rPr>
        <w:t>不仅</w:t>
      </w:r>
      <w:r>
        <w:rPr>
          <w:rFonts w:ascii="楷体" w:eastAsia="楷体" w:hAnsi="楷体"/>
          <w:sz w:val="24"/>
        </w:rPr>
        <w:t>不用投资一分钱，不用购买软件、硬件，</w:t>
      </w:r>
      <w:r>
        <w:rPr>
          <w:rFonts w:ascii="楷体" w:eastAsia="楷体" w:hAnsi="楷体" w:hint="eastAsia"/>
          <w:sz w:val="24"/>
        </w:rPr>
        <w:t>还可</w:t>
      </w:r>
      <w:r>
        <w:rPr>
          <w:rFonts w:ascii="楷体" w:eastAsia="楷体" w:hAnsi="楷体"/>
          <w:sz w:val="24"/>
        </w:rPr>
        <w:t>享受</w:t>
      </w:r>
      <w:r w:rsidR="00157D65">
        <w:rPr>
          <w:rFonts w:ascii="楷体" w:eastAsia="楷体" w:hAnsi="楷体" w:hint="eastAsia"/>
          <w:sz w:val="24"/>
        </w:rPr>
        <w:t>八步科技</w:t>
      </w:r>
      <w:r>
        <w:rPr>
          <w:rFonts w:ascii="楷体" w:eastAsia="楷体" w:hAnsi="楷体"/>
          <w:sz w:val="24"/>
        </w:rPr>
        <w:t>的优质服务。</w:t>
      </w:r>
      <w:r>
        <w:rPr>
          <w:rFonts w:ascii="楷体" w:eastAsia="楷体" w:hAnsi="楷体" w:hint="eastAsia"/>
          <w:sz w:val="24"/>
        </w:rPr>
        <w:t>为零售商节省人力成本，节省耗材，不用投入维护人力成本，可收取一定的服务费。</w:t>
      </w:r>
      <w:r>
        <w:rPr>
          <w:rFonts w:ascii="楷体" w:eastAsia="楷体" w:hAnsi="楷体"/>
          <w:sz w:val="24"/>
        </w:rPr>
        <w:t>简而言之，零售商不花钱，还赚钱！</w:t>
      </w:r>
    </w:p>
    <w:p w:rsidR="006673E0" w:rsidRDefault="006673E0" w:rsidP="00BF0AC3">
      <w:pPr>
        <w:pStyle w:val="3"/>
      </w:pPr>
      <w:bookmarkStart w:id="47" w:name="_Toc506980127"/>
      <w:r>
        <w:t>规范化管理，不断夯实零售商品牌价值</w:t>
      </w:r>
      <w:bookmarkEnd w:id="47"/>
    </w:p>
    <w:p w:rsidR="006673E0" w:rsidRDefault="006673E0" w:rsidP="006673E0">
      <w:pPr>
        <w:spacing w:line="360" w:lineRule="auto"/>
        <w:ind w:leftChars="371" w:left="779"/>
        <w:rPr>
          <w:rFonts w:ascii="宋体" w:hAnsi="宋体"/>
          <w:sz w:val="24"/>
        </w:rPr>
      </w:pPr>
      <w:r>
        <w:rPr>
          <w:rFonts w:ascii="楷体" w:eastAsia="楷体" w:hAnsi="楷体"/>
          <w:sz w:val="24"/>
        </w:rPr>
        <w:t>凡是百年老店的企业，都有一个共同的特点</w:t>
      </w:r>
      <w:r>
        <w:rPr>
          <w:rFonts w:ascii="楷体" w:eastAsia="楷体" w:hAnsi="楷体" w:hint="eastAsia"/>
          <w:sz w:val="24"/>
        </w:rPr>
        <w:t>，就是</w:t>
      </w:r>
      <w:r>
        <w:rPr>
          <w:rFonts w:ascii="楷体" w:eastAsia="楷体" w:hAnsi="楷体"/>
          <w:sz w:val="24"/>
        </w:rPr>
        <w:t>管理规范化。零售企业在不断发展的过程中，只有不断的寻找管理盲区，并逐步实现全面规范化，零售企业才能长足发展。经营行为规范化，一定会杜绝各种管理风险、经营风险，一定会让对有损于零售商企业品牌的行为得到遏制</w:t>
      </w:r>
      <w:r>
        <w:rPr>
          <w:rFonts w:ascii="宋体" w:hAnsi="宋体"/>
          <w:sz w:val="24"/>
        </w:rPr>
        <w:t>。</w:t>
      </w:r>
    </w:p>
    <w:p w:rsidR="006673E0" w:rsidRDefault="006673E0" w:rsidP="00BF0AC3">
      <w:pPr>
        <w:pStyle w:val="3"/>
      </w:pPr>
      <w:bookmarkStart w:id="48" w:name="_Toc506980128"/>
      <w:r>
        <w:t>帮助连锁零售</w:t>
      </w:r>
      <w:r>
        <w:rPr>
          <w:rFonts w:hint="eastAsia"/>
        </w:rPr>
        <w:t>企业</w:t>
      </w:r>
      <w:r>
        <w:t>进行数据的全面整合</w:t>
      </w:r>
      <w:bookmarkEnd w:id="48"/>
    </w:p>
    <w:p w:rsidR="006673E0" w:rsidRPr="00BF0AC3" w:rsidRDefault="006673E0" w:rsidP="00D01830">
      <w:pPr>
        <w:pStyle w:val="af1"/>
        <w:numPr>
          <w:ilvl w:val="0"/>
          <w:numId w:val="11"/>
        </w:numPr>
        <w:spacing w:line="360" w:lineRule="auto"/>
        <w:ind w:firstLineChars="0"/>
        <w:rPr>
          <w:rFonts w:ascii="宋体" w:hAnsi="宋体"/>
          <w:sz w:val="24"/>
        </w:rPr>
      </w:pPr>
      <w:r w:rsidRPr="00BF0AC3">
        <w:rPr>
          <w:rFonts w:ascii="楷体" w:eastAsia="楷体" w:hAnsi="楷体"/>
          <w:sz w:val="24"/>
        </w:rPr>
        <w:t>帮助零售企业全面整合下属分店及分支机构的经营数据。应用互联网技术，可有效解决传统情况下，分店数据汇总传输不准、易出错、难管理的现象。在实现下属店铺的经营数据、业务单据、销售信息及时准确地上报和汇总到总部了，实现完备的内部</w:t>
      </w:r>
      <w:r w:rsidRPr="00BF0AC3">
        <w:rPr>
          <w:rFonts w:ascii="楷体" w:eastAsia="楷体" w:hAnsi="楷体" w:hint="eastAsia"/>
          <w:sz w:val="24"/>
        </w:rPr>
        <w:t>经营数据</w:t>
      </w:r>
      <w:r w:rsidRPr="00BF0AC3">
        <w:rPr>
          <w:rFonts w:ascii="楷体" w:eastAsia="楷体" w:hAnsi="楷体"/>
          <w:sz w:val="24"/>
        </w:rPr>
        <w:t>管理。</w:t>
      </w:r>
    </w:p>
    <w:p w:rsidR="006673E0" w:rsidRDefault="006673E0" w:rsidP="00D01830">
      <w:pPr>
        <w:numPr>
          <w:ilvl w:val="0"/>
          <w:numId w:val="9"/>
        </w:numPr>
        <w:spacing w:line="360" w:lineRule="auto"/>
        <w:rPr>
          <w:rFonts w:ascii="楷体" w:eastAsia="楷体" w:hAnsi="楷体"/>
          <w:sz w:val="28"/>
        </w:rPr>
      </w:pPr>
      <w:r>
        <w:rPr>
          <w:rFonts w:ascii="楷体" w:eastAsia="楷体" w:hAnsi="楷体"/>
          <w:sz w:val="28"/>
        </w:rPr>
        <w:t>帮助零售企业与上游供应商建立协同关系，帮助零售企业与下游团购客户建立在线交易系统，建立起零售商场与供应商之间全新的合作与共赢关系</w:t>
      </w:r>
    </w:p>
    <w:p w:rsidR="006673E0" w:rsidRDefault="006673E0" w:rsidP="006673E0">
      <w:pPr>
        <w:spacing w:line="360" w:lineRule="auto"/>
        <w:ind w:leftChars="371" w:left="779"/>
        <w:rPr>
          <w:rFonts w:ascii="宋体" w:hAnsi="宋体"/>
          <w:sz w:val="24"/>
        </w:rPr>
      </w:pPr>
      <w:r>
        <w:rPr>
          <w:rFonts w:ascii="楷体" w:eastAsia="楷体" w:hAnsi="楷体"/>
          <w:sz w:val="24"/>
        </w:rPr>
        <w:t>通过将上游供应商企业加入供应链管理系统，零售企业可实现在线的新品查看、电子订货、预约结款、网上对帐等功能，通过与库存和销售数据和结合分析，系统还能帮助零售企业实现订单数量、品种、库存和配送的辅助性自动提示。供应链管理系统还可帮助零售企业建立供应商关系管理系统，使企业从供货速度、商品质量、信用额度等方面</w:t>
      </w:r>
      <w:r>
        <w:rPr>
          <w:rFonts w:ascii="楷体" w:eastAsia="楷体" w:hAnsi="楷体" w:hint="eastAsia"/>
          <w:sz w:val="24"/>
        </w:rPr>
        <w:t>进行</w:t>
      </w:r>
      <w:r>
        <w:rPr>
          <w:rFonts w:ascii="楷体" w:eastAsia="楷体" w:hAnsi="楷体"/>
          <w:sz w:val="24"/>
        </w:rPr>
        <w:t>评估</w:t>
      </w:r>
      <w:r>
        <w:rPr>
          <w:rFonts w:ascii="楷体" w:eastAsia="楷体" w:hAnsi="楷体" w:hint="eastAsia"/>
          <w:sz w:val="24"/>
        </w:rPr>
        <w:t>并帮助零售企业进行多维的供应商管理</w:t>
      </w:r>
      <w:r>
        <w:rPr>
          <w:rFonts w:ascii="楷体" w:eastAsia="楷体" w:hAnsi="楷体"/>
          <w:sz w:val="24"/>
        </w:rPr>
        <w:t>。</w:t>
      </w:r>
    </w:p>
    <w:p w:rsidR="006673E0" w:rsidRDefault="006673E0" w:rsidP="00D01830">
      <w:pPr>
        <w:numPr>
          <w:ilvl w:val="0"/>
          <w:numId w:val="9"/>
        </w:numPr>
        <w:spacing w:line="360" w:lineRule="auto"/>
        <w:rPr>
          <w:rFonts w:ascii="楷体" w:eastAsia="楷体" w:hAnsi="楷体"/>
          <w:sz w:val="28"/>
        </w:rPr>
      </w:pPr>
      <w:r>
        <w:rPr>
          <w:rFonts w:ascii="楷体" w:eastAsia="楷体" w:hAnsi="楷体" w:hint="eastAsia"/>
          <w:sz w:val="28"/>
        </w:rPr>
        <w:lastRenderedPageBreak/>
        <w:t>整合优势企业管理模式，进行互补</w:t>
      </w:r>
    </w:p>
    <w:p w:rsidR="006673E0" w:rsidRDefault="00157D65" w:rsidP="006673E0">
      <w:pPr>
        <w:spacing w:line="360" w:lineRule="auto"/>
        <w:ind w:leftChars="371" w:left="779"/>
        <w:rPr>
          <w:rFonts w:ascii="楷体" w:eastAsia="楷体" w:hAnsi="楷体"/>
          <w:sz w:val="24"/>
        </w:rPr>
      </w:pPr>
      <w:r>
        <w:rPr>
          <w:rFonts w:ascii="楷体" w:eastAsia="楷体" w:hAnsi="楷体" w:hint="eastAsia"/>
          <w:sz w:val="24"/>
        </w:rPr>
        <w:t>八步科技</w:t>
      </w:r>
      <w:r w:rsidR="006673E0">
        <w:rPr>
          <w:rFonts w:ascii="楷体" w:eastAsia="楷体" w:hAnsi="楷体"/>
          <w:sz w:val="24"/>
        </w:rPr>
        <w:t>供应链平台提供的服务内容，</w:t>
      </w:r>
      <w:r w:rsidR="006673E0">
        <w:rPr>
          <w:rFonts w:ascii="楷体" w:eastAsia="楷体" w:hAnsi="楷体" w:hint="eastAsia"/>
          <w:sz w:val="24"/>
        </w:rPr>
        <w:t>导入</w:t>
      </w:r>
      <w:r w:rsidR="006673E0">
        <w:rPr>
          <w:rFonts w:ascii="楷体" w:eastAsia="楷体" w:hAnsi="楷体"/>
          <w:sz w:val="24"/>
        </w:rPr>
        <w:t>广大的</w:t>
      </w:r>
      <w:r w:rsidR="006673E0">
        <w:rPr>
          <w:rFonts w:ascii="楷体" w:eastAsia="楷体" w:hAnsi="楷体" w:hint="eastAsia"/>
          <w:sz w:val="24"/>
        </w:rPr>
        <w:t>大型</w:t>
      </w:r>
      <w:r w:rsidR="006673E0">
        <w:rPr>
          <w:rFonts w:ascii="楷体" w:eastAsia="楷体" w:hAnsi="楷体"/>
          <w:sz w:val="24"/>
        </w:rPr>
        <w:t>零售企业</w:t>
      </w:r>
      <w:r w:rsidR="006673E0">
        <w:rPr>
          <w:rFonts w:ascii="楷体" w:eastAsia="楷体" w:hAnsi="楷体" w:hint="eastAsia"/>
          <w:sz w:val="24"/>
        </w:rPr>
        <w:t>管理模式，不断完善功能及运用</w:t>
      </w:r>
      <w:r w:rsidR="006673E0">
        <w:rPr>
          <w:rFonts w:ascii="楷体" w:eastAsia="楷体" w:hAnsi="楷体"/>
          <w:sz w:val="24"/>
        </w:rPr>
        <w:t>。</w:t>
      </w:r>
    </w:p>
    <w:p w:rsidR="006673E0" w:rsidRDefault="006673E0" w:rsidP="006673E0">
      <w:pPr>
        <w:spacing w:line="360" w:lineRule="auto"/>
        <w:rPr>
          <w:rFonts w:ascii="楷体" w:eastAsia="楷体" w:hAnsi="楷体"/>
          <w:sz w:val="24"/>
        </w:rPr>
      </w:pPr>
    </w:p>
    <w:p w:rsidR="006673E0" w:rsidRDefault="006673E0" w:rsidP="00D01830">
      <w:pPr>
        <w:numPr>
          <w:ilvl w:val="0"/>
          <w:numId w:val="4"/>
        </w:numPr>
        <w:spacing w:line="360" w:lineRule="auto"/>
        <w:rPr>
          <w:rFonts w:ascii="黑体" w:eastAsia="黑体" w:hAnsi="黑体"/>
          <w:b/>
          <w:sz w:val="32"/>
        </w:rPr>
      </w:pPr>
      <w:r>
        <w:rPr>
          <w:rFonts w:ascii="黑体" w:eastAsia="黑体" w:hAnsi="黑体" w:hint="eastAsia"/>
          <w:b/>
          <w:sz w:val="32"/>
        </w:rPr>
        <w:t>典型客户</w:t>
      </w:r>
    </w:p>
    <w:p w:rsidR="006673E0" w:rsidRDefault="006673E0" w:rsidP="00D01830">
      <w:pPr>
        <w:numPr>
          <w:ilvl w:val="0"/>
          <w:numId w:val="10"/>
        </w:numPr>
        <w:spacing w:line="360" w:lineRule="auto"/>
        <w:rPr>
          <w:rFonts w:ascii="楷体" w:eastAsia="楷体" w:hAnsi="楷体"/>
          <w:sz w:val="24"/>
        </w:rPr>
      </w:pPr>
      <w:r>
        <w:rPr>
          <w:rFonts w:ascii="楷体" w:eastAsia="楷体" w:hAnsi="楷体" w:hint="eastAsia"/>
          <w:sz w:val="24"/>
        </w:rPr>
        <w:t>广西贺州市泰兴超市连锁有限公司</w:t>
      </w:r>
    </w:p>
    <w:p w:rsidR="006673E0" w:rsidRDefault="006673E0" w:rsidP="00D01830">
      <w:pPr>
        <w:numPr>
          <w:ilvl w:val="0"/>
          <w:numId w:val="10"/>
        </w:numPr>
        <w:spacing w:line="360" w:lineRule="auto"/>
        <w:rPr>
          <w:rFonts w:ascii="楷体" w:eastAsia="楷体" w:hAnsi="楷体"/>
          <w:sz w:val="24"/>
        </w:rPr>
      </w:pPr>
      <w:r>
        <w:rPr>
          <w:rFonts w:ascii="楷体" w:eastAsia="楷体" w:hAnsi="楷体" w:hint="eastAsia"/>
          <w:sz w:val="24"/>
        </w:rPr>
        <w:t>广西贵港华隆超市有限公司</w:t>
      </w:r>
    </w:p>
    <w:p w:rsidR="006673E0" w:rsidRPr="006673E0" w:rsidRDefault="00BF0AC3" w:rsidP="00D01830">
      <w:pPr>
        <w:numPr>
          <w:ilvl w:val="0"/>
          <w:numId w:val="10"/>
        </w:numPr>
        <w:spacing w:line="360" w:lineRule="auto"/>
        <w:rPr>
          <w:rFonts w:ascii="楷体" w:eastAsia="楷体" w:hAnsi="楷体"/>
          <w:sz w:val="24"/>
        </w:rPr>
      </w:pPr>
      <w:r>
        <w:rPr>
          <w:rFonts w:ascii="楷体" w:eastAsia="楷体" w:hAnsi="楷体" w:hint="eastAsia"/>
          <w:sz w:val="24"/>
        </w:rPr>
        <w:t>江苏</w:t>
      </w:r>
      <w:r w:rsidR="006673E0">
        <w:rPr>
          <w:rFonts w:ascii="楷体" w:eastAsia="楷体" w:hAnsi="楷体" w:hint="eastAsia"/>
          <w:sz w:val="24"/>
        </w:rPr>
        <w:t>昆山商厦</w:t>
      </w:r>
      <w:r>
        <w:rPr>
          <w:rFonts w:ascii="楷体" w:eastAsia="楷体" w:hAnsi="楷体" w:hint="eastAsia"/>
          <w:sz w:val="24"/>
        </w:rPr>
        <w:t>股份有限公司</w:t>
      </w:r>
      <w:r w:rsidR="00254CF7">
        <w:rPr>
          <w:rFonts w:ascii="楷体" w:eastAsia="楷体" w:hAnsi="楷体" w:hint="eastAsia"/>
          <w:sz w:val="24"/>
        </w:rPr>
        <w:t>（百货、家电、黄金珠宝、超市业态）</w:t>
      </w:r>
    </w:p>
    <w:p w:rsidR="0094142A" w:rsidRPr="006673E0" w:rsidRDefault="006673E0" w:rsidP="006673E0">
      <w:pPr>
        <w:spacing w:line="360" w:lineRule="auto"/>
        <w:ind w:left="720"/>
        <w:rPr>
          <w:rFonts w:ascii="楷体" w:eastAsia="楷体" w:hAnsi="楷体"/>
          <w:sz w:val="24"/>
        </w:rPr>
      </w:pPr>
      <w:r>
        <w:rPr>
          <w:rFonts w:ascii="楷体" w:eastAsia="楷体" w:hAnsi="楷体" w:hint="eastAsia"/>
          <w:sz w:val="24"/>
        </w:rPr>
        <w:t>………………</w:t>
      </w:r>
    </w:p>
    <w:sectPr w:rsidR="0094142A" w:rsidRPr="006673E0" w:rsidSect="00206C1E">
      <w:headerReference w:type="default" r:id="rId9"/>
      <w:footerReference w:type="default" r:id="rId10"/>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08D" w:rsidRDefault="0011408D" w:rsidP="0094142A">
      <w:r>
        <w:separator/>
      </w:r>
    </w:p>
  </w:endnote>
  <w:endnote w:type="continuationSeparator" w:id="1">
    <w:p w:rsidR="0011408D" w:rsidRDefault="0011408D" w:rsidP="009414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ˎ̥">
    <w:altName w:val="Times New Roman"/>
    <w:charset w:val="00"/>
    <w:family w:val="auto"/>
    <w:pitch w:val="default"/>
    <w:sig w:usb0="00000000" w:usb1="00000000" w:usb2="00000000" w:usb3="00000000" w:csb0="00040001" w:csb1="00000000"/>
  </w:font>
  <w:font w:name="楷体_GB2312">
    <w:altName w:val="楷体"/>
    <w:charset w:val="86"/>
    <w:family w:val="auto"/>
    <w:pitch w:val="default"/>
    <w:sig w:usb0="00000001" w:usb1="080E0000" w:usb2="00000010" w:usb3="00000000" w:csb0="00040000" w:csb1="00000000"/>
  </w:font>
  <w:font w:name="隶书">
    <w:altName w:val="Arial Unicode MS"/>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79C" w:rsidRPr="00EF449F" w:rsidRDefault="008C779C" w:rsidP="00206C1E">
    <w:pPr>
      <w:pStyle w:val="a6"/>
      <w:jc w:val="center"/>
      <w:rPr>
        <w:sz w:val="15"/>
        <w:szCs w:val="15"/>
      </w:rPr>
    </w:pPr>
    <w:r w:rsidRPr="00EF449F">
      <w:rPr>
        <w:rFonts w:cs="Tahoma" w:hint="eastAsia"/>
        <w:color w:val="000000"/>
        <w:sz w:val="15"/>
        <w:szCs w:val="15"/>
      </w:rPr>
      <w:t>武汉市东湖高新技术开发区高新大道</w:t>
    </w:r>
    <w:r w:rsidRPr="00EF449F">
      <w:rPr>
        <w:rFonts w:cs="Tahoma" w:hint="eastAsia"/>
        <w:color w:val="000000"/>
        <w:sz w:val="15"/>
        <w:szCs w:val="15"/>
      </w:rPr>
      <w:t>999</w:t>
    </w:r>
    <w:r w:rsidRPr="00EF449F">
      <w:rPr>
        <w:rFonts w:cs="Tahoma" w:hint="eastAsia"/>
        <w:color w:val="000000"/>
        <w:sz w:val="15"/>
        <w:szCs w:val="15"/>
      </w:rPr>
      <w:t>号</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79C" w:rsidRPr="00F1485D" w:rsidRDefault="008C779C" w:rsidP="00206C1E">
    <w:pPr>
      <w:jc w:val="center"/>
      <w:rPr>
        <w:sz w:val="15"/>
        <w:szCs w:val="15"/>
      </w:rPr>
    </w:pPr>
    <w:r w:rsidRPr="00F1485D">
      <w:rPr>
        <w:rFonts w:cs="Tahoma" w:hint="eastAsia"/>
        <w:color w:val="000000"/>
        <w:sz w:val="15"/>
        <w:szCs w:val="15"/>
      </w:rPr>
      <w:t>武汉市东湖高新技术开发区高新大道</w:t>
    </w:r>
    <w:r w:rsidRPr="00F1485D">
      <w:rPr>
        <w:rFonts w:cs="Tahoma" w:hint="eastAsia"/>
        <w:color w:val="000000"/>
        <w:sz w:val="15"/>
        <w:szCs w:val="15"/>
      </w:rPr>
      <w:t>999</w:t>
    </w:r>
    <w:r w:rsidRPr="00F1485D">
      <w:rPr>
        <w:rFonts w:cs="Tahoma" w:hint="eastAsia"/>
        <w:color w:val="000000"/>
        <w:sz w:val="15"/>
        <w:szCs w:val="15"/>
      </w:rPr>
      <w:t>号</w:t>
    </w:r>
  </w:p>
  <w:sdt>
    <w:sdtPr>
      <w:rPr>
        <w:sz w:val="15"/>
        <w:szCs w:val="15"/>
      </w:rPr>
      <w:id w:val="250395305"/>
      <w:docPartObj>
        <w:docPartGallery w:val="Page Numbers (Top of Page)"/>
        <w:docPartUnique/>
      </w:docPartObj>
    </w:sdtPr>
    <w:sdtContent>
      <w:p w:rsidR="008C779C" w:rsidRPr="00F1485D" w:rsidRDefault="008C779C" w:rsidP="00206C1E">
        <w:pPr>
          <w:jc w:val="center"/>
          <w:rPr>
            <w:sz w:val="15"/>
            <w:szCs w:val="15"/>
          </w:rPr>
        </w:pPr>
        <w:r w:rsidRPr="00F1485D">
          <w:rPr>
            <w:rFonts w:hint="eastAsia"/>
            <w:sz w:val="15"/>
            <w:szCs w:val="15"/>
          </w:rPr>
          <w:t>第</w:t>
        </w:r>
        <w:r w:rsidRPr="00F1485D">
          <w:rPr>
            <w:sz w:val="15"/>
            <w:szCs w:val="15"/>
            <w:lang w:val="zh-CN"/>
          </w:rPr>
          <w:t xml:space="preserve"> </w:t>
        </w:r>
        <w:r w:rsidR="00286BA2" w:rsidRPr="00F1485D">
          <w:rPr>
            <w:sz w:val="15"/>
            <w:szCs w:val="15"/>
          </w:rPr>
          <w:fldChar w:fldCharType="begin"/>
        </w:r>
        <w:r w:rsidRPr="00F1485D">
          <w:rPr>
            <w:sz w:val="15"/>
            <w:szCs w:val="15"/>
          </w:rPr>
          <w:instrText xml:space="preserve"> PAGE </w:instrText>
        </w:r>
        <w:r w:rsidR="00286BA2" w:rsidRPr="00F1485D">
          <w:rPr>
            <w:sz w:val="15"/>
            <w:szCs w:val="15"/>
          </w:rPr>
          <w:fldChar w:fldCharType="separate"/>
        </w:r>
        <w:r w:rsidR="00D80C7D">
          <w:rPr>
            <w:noProof/>
            <w:sz w:val="15"/>
            <w:szCs w:val="15"/>
          </w:rPr>
          <w:t>1</w:t>
        </w:r>
        <w:r w:rsidR="00286BA2" w:rsidRPr="00F1485D">
          <w:rPr>
            <w:sz w:val="15"/>
            <w:szCs w:val="15"/>
          </w:rPr>
          <w:fldChar w:fldCharType="end"/>
        </w:r>
        <w:r w:rsidRPr="00F1485D">
          <w:rPr>
            <w:sz w:val="15"/>
            <w:szCs w:val="15"/>
            <w:lang w:val="zh-CN"/>
          </w:rPr>
          <w:t xml:space="preserve"> </w:t>
        </w:r>
        <w:r w:rsidRPr="00F1485D">
          <w:rPr>
            <w:rFonts w:hint="eastAsia"/>
            <w:sz w:val="15"/>
            <w:szCs w:val="15"/>
            <w:lang w:val="zh-CN"/>
          </w:rPr>
          <w:t>共</w:t>
        </w:r>
        <w:r w:rsidRPr="00F1485D">
          <w:rPr>
            <w:sz w:val="15"/>
            <w:szCs w:val="15"/>
            <w:lang w:val="zh-CN"/>
          </w:rPr>
          <w:t xml:space="preserve"> </w:t>
        </w:r>
        <w:r w:rsidR="00286BA2" w:rsidRPr="00F1485D">
          <w:rPr>
            <w:sz w:val="15"/>
            <w:szCs w:val="15"/>
          </w:rPr>
          <w:fldChar w:fldCharType="begin"/>
        </w:r>
        <w:r w:rsidRPr="00F1485D">
          <w:rPr>
            <w:sz w:val="15"/>
            <w:szCs w:val="15"/>
          </w:rPr>
          <w:instrText xml:space="preserve"> NUMPAGES  </w:instrText>
        </w:r>
        <w:r w:rsidR="00286BA2" w:rsidRPr="00F1485D">
          <w:rPr>
            <w:sz w:val="15"/>
            <w:szCs w:val="15"/>
          </w:rPr>
          <w:fldChar w:fldCharType="separate"/>
        </w:r>
        <w:r w:rsidR="00D80C7D">
          <w:rPr>
            <w:noProof/>
            <w:sz w:val="15"/>
            <w:szCs w:val="15"/>
          </w:rPr>
          <w:t>14</w:t>
        </w:r>
        <w:r w:rsidR="00286BA2" w:rsidRPr="00F1485D">
          <w:rPr>
            <w:sz w:val="15"/>
            <w:szCs w:val="15"/>
          </w:rPr>
          <w:fldChar w:fldCharType="end"/>
        </w:r>
        <w:r w:rsidRPr="00F1485D">
          <w:rPr>
            <w:rFonts w:hint="eastAsia"/>
            <w:sz w:val="15"/>
            <w:szCs w:val="15"/>
          </w:rPr>
          <w:t xml:space="preserve"> </w:t>
        </w:r>
        <w:r w:rsidRPr="00F1485D">
          <w:rPr>
            <w:rFonts w:hint="eastAsia"/>
            <w:sz w:val="15"/>
            <w:szCs w:val="15"/>
          </w:rPr>
          <w:t>页</w:t>
        </w:r>
      </w:p>
    </w:sdtContent>
  </w:sdt>
  <w:p w:rsidR="008C779C" w:rsidRDefault="008C779C" w:rsidP="00206C1E">
    <w:pP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08D" w:rsidRDefault="0011408D" w:rsidP="0094142A">
      <w:r>
        <w:separator/>
      </w:r>
    </w:p>
  </w:footnote>
  <w:footnote w:type="continuationSeparator" w:id="1">
    <w:p w:rsidR="0011408D" w:rsidRDefault="0011408D" w:rsidP="009414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79C" w:rsidRDefault="008C779C" w:rsidP="00206C1E">
    <w:pPr>
      <w:pStyle w:val="a5"/>
      <w:jc w:val="both"/>
    </w:pPr>
    <w:r>
      <w:rPr>
        <w:noProof/>
      </w:rPr>
      <w:drawing>
        <wp:inline distT="0" distB="0" distL="0" distR="0">
          <wp:extent cx="1843431" cy="519561"/>
          <wp:effectExtent l="0" t="0" r="4445" b="0"/>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全字宏商白底.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45355" cy="520103"/>
                  </a:xfrm>
                  <a:prstGeom prst="rect">
                    <a:avLst/>
                  </a:prstGeom>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779C" w:rsidRDefault="008C779C" w:rsidP="00206C1E">
    <w:pPr>
      <w:pStyle w:val="a5"/>
      <w:jc w:val="both"/>
    </w:pPr>
    <w:bookmarkStart w:id="49" w:name="_GoBack"/>
    <w:r>
      <w:rPr>
        <w:noProof/>
      </w:rPr>
      <w:drawing>
        <wp:inline distT="0" distB="0" distL="0" distR="0">
          <wp:extent cx="2076385" cy="585216"/>
          <wp:effectExtent l="0" t="0" r="635" b="5715"/>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全字宏商白底.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78615" cy="585845"/>
                  </a:xfrm>
                  <a:prstGeom prst="rect">
                    <a:avLst/>
                  </a:prstGeom>
                </pic:spPr>
              </pic:pic>
            </a:graphicData>
          </a:graphic>
        </wp:inline>
      </w:drawing>
    </w:r>
    <w:bookmarkEnd w:id="49"/>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4"/>
    <w:multiLevelType w:val="multilevel"/>
    <w:tmpl w:val="BE9CF8EA"/>
    <w:lvl w:ilvl="0">
      <w:start w:val="1"/>
      <w:numFmt w:val="decimal"/>
      <w:lvlText w:val="%1."/>
      <w:lvlJc w:val="left"/>
      <w:pPr>
        <w:ind w:left="1140" w:hanging="420"/>
      </w:pPr>
      <w:rPr>
        <w:rFonts w:hint="eastAsia"/>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2">
    <w:nsid w:val="00000008"/>
    <w:multiLevelType w:val="multilevel"/>
    <w:tmpl w:val="00000008"/>
    <w:lvl w:ilvl="0">
      <w:start w:val="1"/>
      <w:numFmt w:val="decimal"/>
      <w:lvlText w:val="%1."/>
      <w:lvlJc w:val="left"/>
      <w:pPr>
        <w:ind w:left="1140" w:hanging="420"/>
      </w:p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3">
    <w:nsid w:val="0000000E"/>
    <w:multiLevelType w:val="multilevel"/>
    <w:tmpl w:val="3D46F266"/>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00000010"/>
    <w:multiLevelType w:val="multilevel"/>
    <w:tmpl w:val="3D46F266"/>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00000011"/>
    <w:multiLevelType w:val="multilevel"/>
    <w:tmpl w:val="3D46F266"/>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006431C3"/>
    <w:multiLevelType w:val="hybridMultilevel"/>
    <w:tmpl w:val="2EA2886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04E25B5"/>
    <w:multiLevelType w:val="hybridMultilevel"/>
    <w:tmpl w:val="7520B5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1B25B46"/>
    <w:multiLevelType w:val="hybridMultilevel"/>
    <w:tmpl w:val="CD106D6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2E8B5268"/>
    <w:multiLevelType w:val="hybridMultilevel"/>
    <w:tmpl w:val="108C4FC4"/>
    <w:lvl w:ilvl="0" w:tplc="7C487232">
      <w:start w:val="1"/>
      <w:numFmt w:val="decimal"/>
      <w:pStyle w:val="a"/>
      <w:lvlText w:val="%1. "/>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3E7F3F8C"/>
    <w:multiLevelType w:val="hybridMultilevel"/>
    <w:tmpl w:val="47284088"/>
    <w:lvl w:ilvl="0" w:tplc="F0884F74">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F2835D8"/>
    <w:multiLevelType w:val="multilevel"/>
    <w:tmpl w:val="4DF4DAE0"/>
    <w:lvl w:ilvl="0">
      <w:start w:val="1"/>
      <w:numFmt w:val="decimal"/>
      <w:lvlText w:val="%1."/>
      <w:lvlJc w:val="left"/>
      <w:pPr>
        <w:ind w:left="1140" w:hanging="420"/>
      </w:pPr>
      <w:rPr>
        <w:rFonts w:hint="eastAsia"/>
      </w:rPr>
    </w:lvl>
    <w:lvl w:ilvl="1">
      <w:start w:val="1"/>
      <w:numFmt w:val="lowerLetter"/>
      <w:lvlText w:val="%2)"/>
      <w:lvlJc w:val="left"/>
      <w:pPr>
        <w:ind w:left="1560" w:hanging="420"/>
      </w:pPr>
      <w:rPr>
        <w:rFonts w:hint="eastAsia"/>
      </w:rPr>
    </w:lvl>
    <w:lvl w:ilvl="2">
      <w:start w:val="1"/>
      <w:numFmt w:val="lowerRoman"/>
      <w:lvlText w:val="%3."/>
      <w:lvlJc w:val="right"/>
      <w:pPr>
        <w:ind w:left="1980" w:hanging="420"/>
      </w:pPr>
      <w:rPr>
        <w:rFonts w:hint="eastAsia"/>
      </w:rPr>
    </w:lvl>
    <w:lvl w:ilvl="3">
      <w:start w:val="1"/>
      <w:numFmt w:val="decimal"/>
      <w:lvlText w:val="%4."/>
      <w:lvlJc w:val="left"/>
      <w:pPr>
        <w:ind w:left="2400" w:hanging="420"/>
      </w:pPr>
      <w:rPr>
        <w:rFonts w:hint="eastAsia"/>
      </w:rPr>
    </w:lvl>
    <w:lvl w:ilvl="4">
      <w:start w:val="1"/>
      <w:numFmt w:val="lowerLetter"/>
      <w:lvlText w:val="%5)"/>
      <w:lvlJc w:val="left"/>
      <w:pPr>
        <w:ind w:left="2820" w:hanging="420"/>
      </w:pPr>
      <w:rPr>
        <w:rFonts w:hint="eastAsia"/>
      </w:rPr>
    </w:lvl>
    <w:lvl w:ilvl="5">
      <w:start w:val="1"/>
      <w:numFmt w:val="lowerRoman"/>
      <w:lvlText w:val="%6."/>
      <w:lvlJc w:val="right"/>
      <w:pPr>
        <w:ind w:left="3240" w:hanging="420"/>
      </w:pPr>
      <w:rPr>
        <w:rFonts w:hint="eastAsia"/>
      </w:rPr>
    </w:lvl>
    <w:lvl w:ilvl="6">
      <w:start w:val="1"/>
      <w:numFmt w:val="decimal"/>
      <w:lvlText w:val="%7."/>
      <w:lvlJc w:val="left"/>
      <w:pPr>
        <w:ind w:left="3660" w:hanging="420"/>
      </w:pPr>
      <w:rPr>
        <w:rFonts w:hint="eastAsia"/>
      </w:rPr>
    </w:lvl>
    <w:lvl w:ilvl="7">
      <w:start w:val="1"/>
      <w:numFmt w:val="lowerLetter"/>
      <w:lvlText w:val="%8)"/>
      <w:lvlJc w:val="left"/>
      <w:pPr>
        <w:ind w:left="4080" w:hanging="420"/>
      </w:pPr>
      <w:rPr>
        <w:rFonts w:hint="eastAsia"/>
      </w:rPr>
    </w:lvl>
    <w:lvl w:ilvl="8">
      <w:start w:val="1"/>
      <w:numFmt w:val="lowerRoman"/>
      <w:lvlText w:val="%9."/>
      <w:lvlJc w:val="right"/>
      <w:pPr>
        <w:ind w:left="4500" w:hanging="420"/>
      </w:pPr>
      <w:rPr>
        <w:rFonts w:hint="eastAsia"/>
      </w:rPr>
    </w:lvl>
  </w:abstractNum>
  <w:abstractNum w:abstractNumId="12">
    <w:nsid w:val="46270858"/>
    <w:multiLevelType w:val="hybridMultilevel"/>
    <w:tmpl w:val="AEDA5332"/>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569D7B9D"/>
    <w:multiLevelType w:val="multilevel"/>
    <w:tmpl w:val="5208872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nsid w:val="5853418A"/>
    <w:multiLevelType w:val="hybridMultilevel"/>
    <w:tmpl w:val="19CE3306"/>
    <w:lvl w:ilvl="0" w:tplc="C01ECBCE">
      <w:start w:val="1"/>
      <w:numFmt w:val="decimal"/>
      <w:pStyle w:val="a0"/>
      <w:lvlText w:val="1.%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4E9580D"/>
    <w:multiLevelType w:val="hybridMultilevel"/>
    <w:tmpl w:val="44C8063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3"/>
  </w:num>
  <w:num w:numId="2">
    <w:abstractNumId w:val="9"/>
  </w:num>
  <w:num w:numId="3">
    <w:abstractNumId w:val="14"/>
  </w:num>
  <w:num w:numId="4">
    <w:abstractNumId w:val="0"/>
  </w:num>
  <w:num w:numId="5">
    <w:abstractNumId w:val="1"/>
  </w:num>
  <w:num w:numId="6">
    <w:abstractNumId w:val="11"/>
  </w:num>
  <w:num w:numId="7">
    <w:abstractNumId w:val="4"/>
  </w:num>
  <w:num w:numId="8">
    <w:abstractNumId w:val="2"/>
  </w:num>
  <w:num w:numId="9">
    <w:abstractNumId w:val="3"/>
  </w:num>
  <w:num w:numId="10">
    <w:abstractNumId w:val="5"/>
  </w:num>
  <w:num w:numId="11">
    <w:abstractNumId w:val="7"/>
  </w:num>
  <w:num w:numId="12">
    <w:abstractNumId w:val="8"/>
  </w:num>
  <w:num w:numId="13">
    <w:abstractNumId w:val="12"/>
  </w:num>
  <w:num w:numId="14">
    <w:abstractNumId w:val="6"/>
  </w:num>
  <w:num w:numId="15">
    <w:abstractNumId w:val="15"/>
  </w:num>
  <w:num w:numId="16">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142A"/>
    <w:rsid w:val="00053AD3"/>
    <w:rsid w:val="0011408D"/>
    <w:rsid w:val="001431FB"/>
    <w:rsid w:val="00157D65"/>
    <w:rsid w:val="0016206B"/>
    <w:rsid w:val="001D3E2E"/>
    <w:rsid w:val="00206C1E"/>
    <w:rsid w:val="00254CF7"/>
    <w:rsid w:val="00286BA2"/>
    <w:rsid w:val="002C38A6"/>
    <w:rsid w:val="00317B86"/>
    <w:rsid w:val="003403F6"/>
    <w:rsid w:val="00341992"/>
    <w:rsid w:val="00361775"/>
    <w:rsid w:val="003C78D4"/>
    <w:rsid w:val="00404175"/>
    <w:rsid w:val="0044316E"/>
    <w:rsid w:val="00450FBE"/>
    <w:rsid w:val="004524A0"/>
    <w:rsid w:val="00497E76"/>
    <w:rsid w:val="00527446"/>
    <w:rsid w:val="005E353D"/>
    <w:rsid w:val="006673E0"/>
    <w:rsid w:val="00780624"/>
    <w:rsid w:val="00781A8D"/>
    <w:rsid w:val="00797775"/>
    <w:rsid w:val="007B72BD"/>
    <w:rsid w:val="007D5872"/>
    <w:rsid w:val="007F55A6"/>
    <w:rsid w:val="008C779C"/>
    <w:rsid w:val="008F0494"/>
    <w:rsid w:val="0094142A"/>
    <w:rsid w:val="00944405"/>
    <w:rsid w:val="00966177"/>
    <w:rsid w:val="00993C34"/>
    <w:rsid w:val="009A37CD"/>
    <w:rsid w:val="009E7AE8"/>
    <w:rsid w:val="00A23586"/>
    <w:rsid w:val="00A45AFC"/>
    <w:rsid w:val="00BD1063"/>
    <w:rsid w:val="00BF0AC3"/>
    <w:rsid w:val="00C35CA1"/>
    <w:rsid w:val="00C4477F"/>
    <w:rsid w:val="00C522B6"/>
    <w:rsid w:val="00C74CEE"/>
    <w:rsid w:val="00CA421A"/>
    <w:rsid w:val="00D01830"/>
    <w:rsid w:val="00D0452C"/>
    <w:rsid w:val="00D4660F"/>
    <w:rsid w:val="00D80C7D"/>
    <w:rsid w:val="00DF3549"/>
    <w:rsid w:val="00E33C4F"/>
    <w:rsid w:val="00E755A6"/>
    <w:rsid w:val="00F52FEB"/>
    <w:rsid w:val="00F55CE8"/>
    <w:rsid w:val="00F62B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4142A"/>
    <w:pPr>
      <w:widowControl w:val="0"/>
      <w:jc w:val="both"/>
    </w:pPr>
    <w:rPr>
      <w:rFonts w:ascii="Times New Roman" w:eastAsia="宋体" w:hAnsi="Times New Roman" w:cs="Times New Roman"/>
      <w:szCs w:val="24"/>
    </w:rPr>
  </w:style>
  <w:style w:type="paragraph" w:styleId="1">
    <w:name w:val="heading 1"/>
    <w:basedOn w:val="a1"/>
    <w:next w:val="a1"/>
    <w:link w:val="1Char"/>
    <w:uiPriority w:val="9"/>
    <w:qFormat/>
    <w:rsid w:val="0094142A"/>
    <w:pPr>
      <w:keepNext/>
      <w:numPr>
        <w:numId w:val="1"/>
      </w:numPr>
      <w:spacing w:beforeLines="50" w:afterLines="50"/>
      <w:jc w:val="left"/>
      <w:outlineLvl w:val="0"/>
    </w:pPr>
    <w:rPr>
      <w:b/>
      <w:sz w:val="32"/>
      <w:szCs w:val="20"/>
    </w:rPr>
  </w:style>
  <w:style w:type="paragraph" w:styleId="2">
    <w:name w:val="heading 2"/>
    <w:basedOn w:val="a1"/>
    <w:next w:val="a1"/>
    <w:link w:val="2Char"/>
    <w:uiPriority w:val="9"/>
    <w:qFormat/>
    <w:rsid w:val="0094142A"/>
    <w:pPr>
      <w:keepNext/>
      <w:keepLines/>
      <w:numPr>
        <w:ilvl w:val="1"/>
        <w:numId w:val="1"/>
      </w:numPr>
      <w:spacing w:before="260" w:after="260" w:line="413" w:lineRule="auto"/>
      <w:outlineLvl w:val="1"/>
    </w:pPr>
    <w:rPr>
      <w:rFonts w:ascii="Arial" w:eastAsia="黑体" w:hAnsi="Arial"/>
      <w:b/>
      <w:sz w:val="32"/>
      <w:szCs w:val="20"/>
    </w:rPr>
  </w:style>
  <w:style w:type="paragraph" w:styleId="3">
    <w:name w:val="heading 3"/>
    <w:basedOn w:val="a1"/>
    <w:next w:val="a1"/>
    <w:link w:val="3Char"/>
    <w:uiPriority w:val="9"/>
    <w:qFormat/>
    <w:rsid w:val="0094142A"/>
    <w:pPr>
      <w:keepNext/>
      <w:keepLines/>
      <w:numPr>
        <w:ilvl w:val="2"/>
        <w:numId w:val="1"/>
      </w:numPr>
      <w:spacing w:before="260" w:after="260" w:line="413" w:lineRule="auto"/>
      <w:outlineLvl w:val="2"/>
    </w:pPr>
    <w:rPr>
      <w:b/>
      <w:sz w:val="32"/>
      <w:szCs w:val="20"/>
    </w:rPr>
  </w:style>
  <w:style w:type="paragraph" w:styleId="4">
    <w:name w:val="heading 4"/>
    <w:basedOn w:val="a1"/>
    <w:next w:val="a1"/>
    <w:link w:val="4Char"/>
    <w:uiPriority w:val="9"/>
    <w:qFormat/>
    <w:rsid w:val="0094142A"/>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1"/>
    <w:next w:val="a1"/>
    <w:link w:val="5Char"/>
    <w:uiPriority w:val="9"/>
    <w:semiHidden/>
    <w:unhideWhenUsed/>
    <w:qFormat/>
    <w:rsid w:val="0094142A"/>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semiHidden/>
    <w:unhideWhenUsed/>
    <w:qFormat/>
    <w:rsid w:val="0094142A"/>
    <w:pPr>
      <w:keepNext/>
      <w:keepLines/>
      <w:numPr>
        <w:ilvl w:val="5"/>
        <w:numId w:val="1"/>
      </w:numPr>
      <w:spacing w:before="240" w:after="64" w:line="320" w:lineRule="auto"/>
      <w:outlineLvl w:val="5"/>
    </w:pPr>
    <w:rPr>
      <w:rFonts w:ascii="Cambria" w:hAnsi="Cambria" w:cs="黑体"/>
      <w:b/>
      <w:bCs/>
      <w:sz w:val="24"/>
    </w:rPr>
  </w:style>
  <w:style w:type="paragraph" w:styleId="7">
    <w:name w:val="heading 7"/>
    <w:basedOn w:val="a1"/>
    <w:next w:val="a1"/>
    <w:link w:val="7Char"/>
    <w:uiPriority w:val="9"/>
    <w:semiHidden/>
    <w:unhideWhenUsed/>
    <w:qFormat/>
    <w:rsid w:val="0094142A"/>
    <w:pPr>
      <w:keepNext/>
      <w:keepLines/>
      <w:numPr>
        <w:ilvl w:val="6"/>
        <w:numId w:val="1"/>
      </w:numPr>
      <w:spacing w:before="240" w:after="64" w:line="320" w:lineRule="auto"/>
      <w:outlineLvl w:val="6"/>
    </w:pPr>
    <w:rPr>
      <w:b/>
      <w:bCs/>
      <w:sz w:val="24"/>
    </w:rPr>
  </w:style>
  <w:style w:type="paragraph" w:styleId="8">
    <w:name w:val="heading 8"/>
    <w:basedOn w:val="a1"/>
    <w:next w:val="a1"/>
    <w:link w:val="8Char"/>
    <w:uiPriority w:val="9"/>
    <w:semiHidden/>
    <w:unhideWhenUsed/>
    <w:qFormat/>
    <w:rsid w:val="0094142A"/>
    <w:pPr>
      <w:keepNext/>
      <w:keepLines/>
      <w:numPr>
        <w:ilvl w:val="7"/>
        <w:numId w:val="1"/>
      </w:numPr>
      <w:spacing w:before="240" w:after="64" w:line="320" w:lineRule="auto"/>
      <w:outlineLvl w:val="7"/>
    </w:pPr>
    <w:rPr>
      <w:rFonts w:ascii="Cambria" w:hAnsi="Cambria" w:cs="黑体"/>
      <w:sz w:val="24"/>
    </w:rPr>
  </w:style>
  <w:style w:type="paragraph" w:styleId="9">
    <w:name w:val="heading 9"/>
    <w:basedOn w:val="a1"/>
    <w:next w:val="a1"/>
    <w:link w:val="9Char"/>
    <w:uiPriority w:val="9"/>
    <w:semiHidden/>
    <w:unhideWhenUsed/>
    <w:qFormat/>
    <w:rsid w:val="0094142A"/>
    <w:pPr>
      <w:keepNext/>
      <w:keepLines/>
      <w:numPr>
        <w:ilvl w:val="8"/>
        <w:numId w:val="1"/>
      </w:numPr>
      <w:spacing w:before="240" w:after="64" w:line="320" w:lineRule="auto"/>
      <w:outlineLvl w:val="8"/>
    </w:pPr>
    <w:rPr>
      <w:rFonts w:ascii="Cambria" w:hAnsi="Cambria" w:cs="黑体"/>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9414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5"/>
    <w:uiPriority w:val="99"/>
    <w:rsid w:val="0094142A"/>
    <w:rPr>
      <w:sz w:val="18"/>
      <w:szCs w:val="18"/>
    </w:rPr>
  </w:style>
  <w:style w:type="paragraph" w:styleId="a6">
    <w:name w:val="footer"/>
    <w:basedOn w:val="a1"/>
    <w:link w:val="Char0"/>
    <w:uiPriority w:val="99"/>
    <w:unhideWhenUsed/>
    <w:rsid w:val="0094142A"/>
    <w:pPr>
      <w:tabs>
        <w:tab w:val="center" w:pos="4153"/>
        <w:tab w:val="right" w:pos="8306"/>
      </w:tabs>
      <w:snapToGrid w:val="0"/>
      <w:jc w:val="left"/>
    </w:pPr>
    <w:rPr>
      <w:sz w:val="18"/>
      <w:szCs w:val="18"/>
    </w:rPr>
  </w:style>
  <w:style w:type="character" w:customStyle="1" w:styleId="Char0">
    <w:name w:val="页脚 Char"/>
    <w:basedOn w:val="a2"/>
    <w:link w:val="a6"/>
    <w:uiPriority w:val="99"/>
    <w:rsid w:val="0094142A"/>
    <w:rPr>
      <w:sz w:val="18"/>
      <w:szCs w:val="18"/>
    </w:rPr>
  </w:style>
  <w:style w:type="character" w:customStyle="1" w:styleId="1Char">
    <w:name w:val="标题 1 Char"/>
    <w:basedOn w:val="a2"/>
    <w:link w:val="1"/>
    <w:uiPriority w:val="9"/>
    <w:rsid w:val="0094142A"/>
    <w:rPr>
      <w:rFonts w:ascii="Times New Roman" w:eastAsia="宋体" w:hAnsi="Times New Roman" w:cs="Times New Roman"/>
      <w:b/>
      <w:sz w:val="32"/>
      <w:szCs w:val="20"/>
    </w:rPr>
  </w:style>
  <w:style w:type="character" w:customStyle="1" w:styleId="2Char">
    <w:name w:val="标题 2 Char"/>
    <w:basedOn w:val="a2"/>
    <w:link w:val="2"/>
    <w:uiPriority w:val="9"/>
    <w:rsid w:val="0094142A"/>
    <w:rPr>
      <w:rFonts w:ascii="Arial" w:eastAsia="黑体" w:hAnsi="Arial" w:cs="Times New Roman"/>
      <w:b/>
      <w:sz w:val="32"/>
      <w:szCs w:val="20"/>
    </w:rPr>
  </w:style>
  <w:style w:type="character" w:customStyle="1" w:styleId="3Char">
    <w:name w:val="标题 3 Char"/>
    <w:basedOn w:val="a2"/>
    <w:link w:val="3"/>
    <w:uiPriority w:val="9"/>
    <w:rsid w:val="0094142A"/>
    <w:rPr>
      <w:rFonts w:ascii="Times New Roman" w:eastAsia="宋体" w:hAnsi="Times New Roman" w:cs="Times New Roman"/>
      <w:b/>
      <w:sz w:val="32"/>
      <w:szCs w:val="20"/>
    </w:rPr>
  </w:style>
  <w:style w:type="character" w:customStyle="1" w:styleId="4Char">
    <w:name w:val="标题 4 Char"/>
    <w:basedOn w:val="a2"/>
    <w:link w:val="4"/>
    <w:uiPriority w:val="9"/>
    <w:rsid w:val="0094142A"/>
    <w:rPr>
      <w:rFonts w:ascii="Arial" w:eastAsia="黑体" w:hAnsi="Arial" w:cs="Times New Roman"/>
      <w:b/>
      <w:bCs/>
      <w:sz w:val="28"/>
      <w:szCs w:val="28"/>
    </w:rPr>
  </w:style>
  <w:style w:type="character" w:customStyle="1" w:styleId="5Char">
    <w:name w:val="标题 5 Char"/>
    <w:basedOn w:val="a2"/>
    <w:link w:val="5"/>
    <w:uiPriority w:val="9"/>
    <w:semiHidden/>
    <w:rsid w:val="0094142A"/>
    <w:rPr>
      <w:rFonts w:ascii="Times New Roman" w:eastAsia="宋体" w:hAnsi="Times New Roman" w:cs="Times New Roman"/>
      <w:b/>
      <w:bCs/>
      <w:sz w:val="28"/>
      <w:szCs w:val="28"/>
    </w:rPr>
  </w:style>
  <w:style w:type="character" w:customStyle="1" w:styleId="6Char">
    <w:name w:val="标题 6 Char"/>
    <w:basedOn w:val="a2"/>
    <w:link w:val="6"/>
    <w:uiPriority w:val="9"/>
    <w:semiHidden/>
    <w:rsid w:val="0094142A"/>
    <w:rPr>
      <w:rFonts w:ascii="Cambria" w:eastAsia="宋体" w:hAnsi="Cambria" w:cs="黑体"/>
      <w:b/>
      <w:bCs/>
      <w:sz w:val="24"/>
      <w:szCs w:val="24"/>
    </w:rPr>
  </w:style>
  <w:style w:type="character" w:customStyle="1" w:styleId="7Char">
    <w:name w:val="标题 7 Char"/>
    <w:basedOn w:val="a2"/>
    <w:link w:val="7"/>
    <w:uiPriority w:val="9"/>
    <w:semiHidden/>
    <w:rsid w:val="0094142A"/>
    <w:rPr>
      <w:rFonts w:ascii="Times New Roman" w:eastAsia="宋体" w:hAnsi="Times New Roman" w:cs="Times New Roman"/>
      <w:b/>
      <w:bCs/>
      <w:sz w:val="24"/>
      <w:szCs w:val="24"/>
    </w:rPr>
  </w:style>
  <w:style w:type="character" w:customStyle="1" w:styleId="8Char">
    <w:name w:val="标题 8 Char"/>
    <w:basedOn w:val="a2"/>
    <w:link w:val="8"/>
    <w:uiPriority w:val="9"/>
    <w:semiHidden/>
    <w:rsid w:val="0094142A"/>
    <w:rPr>
      <w:rFonts w:ascii="Cambria" w:eastAsia="宋体" w:hAnsi="Cambria" w:cs="黑体"/>
      <w:sz w:val="24"/>
      <w:szCs w:val="24"/>
    </w:rPr>
  </w:style>
  <w:style w:type="character" w:customStyle="1" w:styleId="9Char">
    <w:name w:val="标题 9 Char"/>
    <w:basedOn w:val="a2"/>
    <w:link w:val="9"/>
    <w:uiPriority w:val="9"/>
    <w:semiHidden/>
    <w:rsid w:val="0094142A"/>
    <w:rPr>
      <w:rFonts w:ascii="Cambria" w:eastAsia="宋体" w:hAnsi="Cambria" w:cs="黑体"/>
      <w:szCs w:val="21"/>
    </w:rPr>
  </w:style>
  <w:style w:type="paragraph" w:styleId="70">
    <w:name w:val="toc 7"/>
    <w:basedOn w:val="a1"/>
    <w:next w:val="a1"/>
    <w:uiPriority w:val="39"/>
    <w:unhideWhenUsed/>
    <w:rsid w:val="0094142A"/>
    <w:pPr>
      <w:ind w:leftChars="1200" w:left="2520"/>
    </w:pPr>
    <w:rPr>
      <w:rFonts w:ascii="Calibri" w:hAnsi="Calibri" w:cs="黑体"/>
      <w:szCs w:val="22"/>
    </w:rPr>
  </w:style>
  <w:style w:type="paragraph" w:styleId="a7">
    <w:name w:val="Normal Indent"/>
    <w:basedOn w:val="a1"/>
    <w:rsid w:val="0094142A"/>
    <w:pPr>
      <w:ind w:firstLineChars="200" w:firstLine="420"/>
    </w:pPr>
    <w:rPr>
      <w:szCs w:val="20"/>
    </w:rPr>
  </w:style>
  <w:style w:type="paragraph" w:styleId="a8">
    <w:name w:val="Document Map"/>
    <w:basedOn w:val="a1"/>
    <w:link w:val="Char1"/>
    <w:uiPriority w:val="99"/>
    <w:rsid w:val="0094142A"/>
    <w:pPr>
      <w:shd w:val="clear" w:color="auto" w:fill="000080"/>
    </w:pPr>
    <w:rPr>
      <w:szCs w:val="20"/>
    </w:rPr>
  </w:style>
  <w:style w:type="character" w:customStyle="1" w:styleId="Char1">
    <w:name w:val="文档结构图 Char"/>
    <w:basedOn w:val="a2"/>
    <w:link w:val="a8"/>
    <w:uiPriority w:val="99"/>
    <w:rsid w:val="0094142A"/>
    <w:rPr>
      <w:rFonts w:ascii="Times New Roman" w:eastAsia="宋体" w:hAnsi="Times New Roman" w:cs="Times New Roman"/>
      <w:szCs w:val="20"/>
      <w:shd w:val="clear" w:color="auto" w:fill="000080"/>
    </w:rPr>
  </w:style>
  <w:style w:type="paragraph" w:styleId="50">
    <w:name w:val="toc 5"/>
    <w:basedOn w:val="a1"/>
    <w:next w:val="a1"/>
    <w:uiPriority w:val="39"/>
    <w:unhideWhenUsed/>
    <w:rsid w:val="0094142A"/>
    <w:pPr>
      <w:ind w:leftChars="800" w:left="1680"/>
    </w:pPr>
    <w:rPr>
      <w:rFonts w:ascii="Calibri" w:hAnsi="Calibri" w:cs="黑体"/>
      <w:szCs w:val="22"/>
    </w:rPr>
  </w:style>
  <w:style w:type="paragraph" w:styleId="30">
    <w:name w:val="toc 3"/>
    <w:basedOn w:val="a1"/>
    <w:next w:val="a1"/>
    <w:uiPriority w:val="39"/>
    <w:unhideWhenUsed/>
    <w:qFormat/>
    <w:rsid w:val="0094142A"/>
    <w:pPr>
      <w:widowControl/>
      <w:spacing w:after="100" w:line="276" w:lineRule="auto"/>
      <w:ind w:left="440"/>
      <w:jc w:val="left"/>
    </w:pPr>
    <w:rPr>
      <w:rFonts w:ascii="Calibri" w:hAnsi="Calibri"/>
      <w:kern w:val="0"/>
      <w:sz w:val="22"/>
      <w:szCs w:val="22"/>
    </w:rPr>
  </w:style>
  <w:style w:type="paragraph" w:styleId="80">
    <w:name w:val="toc 8"/>
    <w:basedOn w:val="a1"/>
    <w:next w:val="a1"/>
    <w:uiPriority w:val="39"/>
    <w:unhideWhenUsed/>
    <w:rsid w:val="0094142A"/>
    <w:pPr>
      <w:ind w:leftChars="1400" w:left="2940"/>
    </w:pPr>
    <w:rPr>
      <w:rFonts w:ascii="Calibri" w:hAnsi="Calibri" w:cs="黑体"/>
      <w:szCs w:val="22"/>
    </w:rPr>
  </w:style>
  <w:style w:type="paragraph" w:styleId="20">
    <w:name w:val="Body Text Indent 2"/>
    <w:basedOn w:val="a1"/>
    <w:link w:val="2Char0"/>
    <w:rsid w:val="0094142A"/>
    <w:pPr>
      <w:spacing w:after="120" w:line="480" w:lineRule="auto"/>
      <w:ind w:leftChars="200" w:left="420"/>
    </w:pPr>
  </w:style>
  <w:style w:type="character" w:customStyle="1" w:styleId="2Char0">
    <w:name w:val="正文文本缩进 2 Char"/>
    <w:basedOn w:val="a2"/>
    <w:link w:val="20"/>
    <w:rsid w:val="0094142A"/>
    <w:rPr>
      <w:rFonts w:ascii="Times New Roman" w:eastAsia="宋体" w:hAnsi="Times New Roman" w:cs="Times New Roman"/>
      <w:szCs w:val="24"/>
    </w:rPr>
  </w:style>
  <w:style w:type="paragraph" w:styleId="a9">
    <w:name w:val="Balloon Text"/>
    <w:basedOn w:val="a1"/>
    <w:link w:val="Char2"/>
    <w:uiPriority w:val="99"/>
    <w:unhideWhenUsed/>
    <w:rsid w:val="0094142A"/>
    <w:rPr>
      <w:sz w:val="18"/>
      <w:szCs w:val="18"/>
    </w:rPr>
  </w:style>
  <w:style w:type="character" w:customStyle="1" w:styleId="Char2">
    <w:name w:val="批注框文本 Char"/>
    <w:basedOn w:val="a2"/>
    <w:link w:val="a9"/>
    <w:uiPriority w:val="99"/>
    <w:rsid w:val="0094142A"/>
    <w:rPr>
      <w:rFonts w:ascii="Times New Roman" w:eastAsia="宋体" w:hAnsi="Times New Roman" w:cs="Times New Roman"/>
      <w:sz w:val="18"/>
      <w:szCs w:val="18"/>
    </w:rPr>
  </w:style>
  <w:style w:type="paragraph" w:styleId="10">
    <w:name w:val="toc 1"/>
    <w:basedOn w:val="a1"/>
    <w:next w:val="a1"/>
    <w:uiPriority w:val="39"/>
    <w:qFormat/>
    <w:rsid w:val="0094142A"/>
    <w:pPr>
      <w:spacing w:before="120" w:after="120"/>
      <w:jc w:val="left"/>
    </w:pPr>
    <w:rPr>
      <w:b/>
      <w:caps/>
      <w:szCs w:val="20"/>
    </w:rPr>
  </w:style>
  <w:style w:type="paragraph" w:styleId="40">
    <w:name w:val="toc 4"/>
    <w:basedOn w:val="a1"/>
    <w:next w:val="a1"/>
    <w:uiPriority w:val="39"/>
    <w:unhideWhenUsed/>
    <w:rsid w:val="0094142A"/>
    <w:pPr>
      <w:ind w:leftChars="600" w:left="1260"/>
    </w:pPr>
    <w:rPr>
      <w:rFonts w:ascii="Calibri" w:hAnsi="Calibri" w:cs="黑体"/>
      <w:szCs w:val="22"/>
    </w:rPr>
  </w:style>
  <w:style w:type="paragraph" w:styleId="aa">
    <w:name w:val="Subtitle"/>
    <w:basedOn w:val="a1"/>
    <w:next w:val="a1"/>
    <w:link w:val="Char3"/>
    <w:qFormat/>
    <w:rsid w:val="0094142A"/>
    <w:pPr>
      <w:spacing w:before="240" w:after="60" w:line="312" w:lineRule="auto"/>
      <w:jc w:val="center"/>
      <w:outlineLvl w:val="1"/>
    </w:pPr>
    <w:rPr>
      <w:rFonts w:ascii="Cambria" w:hAnsi="Cambria" w:cs="黑体"/>
      <w:b/>
      <w:bCs/>
      <w:kern w:val="28"/>
      <w:sz w:val="32"/>
      <w:szCs w:val="32"/>
    </w:rPr>
  </w:style>
  <w:style w:type="character" w:customStyle="1" w:styleId="Char3">
    <w:name w:val="副标题 Char"/>
    <w:basedOn w:val="a2"/>
    <w:link w:val="aa"/>
    <w:rsid w:val="0094142A"/>
    <w:rPr>
      <w:rFonts w:ascii="Cambria" w:eastAsia="宋体" w:hAnsi="Cambria" w:cs="黑体"/>
      <w:b/>
      <w:bCs/>
      <w:kern w:val="28"/>
      <w:sz w:val="32"/>
      <w:szCs w:val="32"/>
    </w:rPr>
  </w:style>
  <w:style w:type="paragraph" w:styleId="60">
    <w:name w:val="toc 6"/>
    <w:basedOn w:val="a1"/>
    <w:next w:val="a1"/>
    <w:uiPriority w:val="39"/>
    <w:unhideWhenUsed/>
    <w:rsid w:val="0094142A"/>
    <w:pPr>
      <w:ind w:leftChars="1000" w:left="2100"/>
    </w:pPr>
    <w:rPr>
      <w:rFonts w:ascii="Calibri" w:hAnsi="Calibri" w:cs="黑体"/>
      <w:szCs w:val="22"/>
    </w:rPr>
  </w:style>
  <w:style w:type="paragraph" w:styleId="21">
    <w:name w:val="toc 2"/>
    <w:basedOn w:val="a1"/>
    <w:next w:val="a1"/>
    <w:uiPriority w:val="39"/>
    <w:qFormat/>
    <w:rsid w:val="0094142A"/>
    <w:pPr>
      <w:ind w:leftChars="200" w:left="420"/>
    </w:pPr>
    <w:rPr>
      <w:szCs w:val="20"/>
    </w:rPr>
  </w:style>
  <w:style w:type="paragraph" w:styleId="90">
    <w:name w:val="toc 9"/>
    <w:basedOn w:val="a1"/>
    <w:next w:val="a1"/>
    <w:uiPriority w:val="39"/>
    <w:unhideWhenUsed/>
    <w:rsid w:val="0094142A"/>
    <w:pPr>
      <w:ind w:leftChars="1600" w:left="3360"/>
    </w:pPr>
    <w:rPr>
      <w:rFonts w:ascii="Calibri" w:hAnsi="Calibri" w:cs="黑体"/>
      <w:szCs w:val="22"/>
    </w:rPr>
  </w:style>
  <w:style w:type="paragraph" w:styleId="22">
    <w:name w:val="Body Text 2"/>
    <w:basedOn w:val="a1"/>
    <w:link w:val="2Char1"/>
    <w:rsid w:val="0094142A"/>
    <w:pPr>
      <w:spacing w:after="120" w:line="480" w:lineRule="auto"/>
    </w:pPr>
  </w:style>
  <w:style w:type="character" w:customStyle="1" w:styleId="2Char1">
    <w:name w:val="正文文本 2 Char"/>
    <w:basedOn w:val="a2"/>
    <w:link w:val="22"/>
    <w:rsid w:val="0094142A"/>
    <w:rPr>
      <w:rFonts w:ascii="Times New Roman" w:eastAsia="宋体" w:hAnsi="Times New Roman" w:cs="Times New Roman"/>
      <w:szCs w:val="24"/>
    </w:rPr>
  </w:style>
  <w:style w:type="paragraph" w:styleId="ab">
    <w:name w:val="Normal (Web)"/>
    <w:basedOn w:val="a1"/>
    <w:uiPriority w:val="99"/>
    <w:rsid w:val="0094142A"/>
    <w:pPr>
      <w:widowControl/>
      <w:spacing w:before="100" w:beforeAutospacing="1" w:after="100" w:afterAutospacing="1"/>
      <w:jc w:val="left"/>
    </w:pPr>
    <w:rPr>
      <w:rFonts w:ascii="宋体" w:hAnsi="宋体"/>
      <w:kern w:val="0"/>
      <w:sz w:val="24"/>
      <w:szCs w:val="20"/>
    </w:rPr>
  </w:style>
  <w:style w:type="paragraph" w:styleId="ac">
    <w:name w:val="Title"/>
    <w:basedOn w:val="a1"/>
    <w:link w:val="Char4"/>
    <w:qFormat/>
    <w:rsid w:val="0094142A"/>
    <w:pPr>
      <w:spacing w:before="240" w:after="60"/>
      <w:jc w:val="center"/>
      <w:outlineLvl w:val="0"/>
    </w:pPr>
    <w:rPr>
      <w:rFonts w:ascii="Arial" w:hAnsi="Arial"/>
      <w:b/>
      <w:sz w:val="32"/>
      <w:szCs w:val="20"/>
    </w:rPr>
  </w:style>
  <w:style w:type="character" w:customStyle="1" w:styleId="Char4">
    <w:name w:val="标题 Char"/>
    <w:basedOn w:val="a2"/>
    <w:link w:val="ac"/>
    <w:rsid w:val="0094142A"/>
    <w:rPr>
      <w:rFonts w:ascii="Arial" w:eastAsia="宋体" w:hAnsi="Arial" w:cs="Times New Roman"/>
      <w:b/>
      <w:sz w:val="32"/>
      <w:szCs w:val="20"/>
    </w:rPr>
  </w:style>
  <w:style w:type="character" w:styleId="ad">
    <w:name w:val="Strong"/>
    <w:basedOn w:val="a2"/>
    <w:uiPriority w:val="22"/>
    <w:qFormat/>
    <w:rsid w:val="0094142A"/>
    <w:rPr>
      <w:b/>
      <w:bCs/>
    </w:rPr>
  </w:style>
  <w:style w:type="character" w:styleId="ae">
    <w:name w:val="page number"/>
    <w:basedOn w:val="a2"/>
    <w:rsid w:val="0094142A"/>
  </w:style>
  <w:style w:type="character" w:styleId="af">
    <w:name w:val="FollowedHyperlink"/>
    <w:basedOn w:val="a2"/>
    <w:rsid w:val="0094142A"/>
    <w:rPr>
      <w:color w:val="800080"/>
      <w:u w:val="single"/>
    </w:rPr>
  </w:style>
  <w:style w:type="character" w:styleId="af0">
    <w:name w:val="Hyperlink"/>
    <w:basedOn w:val="a2"/>
    <w:uiPriority w:val="99"/>
    <w:rsid w:val="0094142A"/>
    <w:rPr>
      <w:color w:val="0000FF"/>
      <w:u w:val="single"/>
    </w:rPr>
  </w:style>
  <w:style w:type="paragraph" w:customStyle="1" w:styleId="11">
    <w:name w:val="列出段落1"/>
    <w:basedOn w:val="a1"/>
    <w:uiPriority w:val="34"/>
    <w:qFormat/>
    <w:rsid w:val="0094142A"/>
    <w:pPr>
      <w:ind w:firstLineChars="200" w:firstLine="420"/>
    </w:pPr>
    <w:rPr>
      <w:szCs w:val="20"/>
    </w:rPr>
  </w:style>
  <w:style w:type="paragraph" w:customStyle="1" w:styleId="Char5">
    <w:name w:val="Char"/>
    <w:basedOn w:val="a1"/>
    <w:rsid w:val="0094142A"/>
    <w:pPr>
      <w:widowControl/>
      <w:spacing w:after="160" w:line="240" w:lineRule="exact"/>
      <w:jc w:val="left"/>
    </w:pPr>
    <w:rPr>
      <w:sz w:val="18"/>
      <w:szCs w:val="20"/>
    </w:rPr>
  </w:style>
  <w:style w:type="paragraph" w:customStyle="1" w:styleId="Normal0">
    <w:name w:val="Normal0"/>
    <w:rsid w:val="0094142A"/>
    <w:rPr>
      <w:rFonts w:ascii="Times New Roman" w:eastAsia="宋体" w:hAnsi="Times New Roman" w:cs="Times New Roman"/>
      <w:kern w:val="0"/>
      <w:sz w:val="20"/>
      <w:szCs w:val="20"/>
      <w:lang w:eastAsia="en-US"/>
    </w:rPr>
  </w:style>
  <w:style w:type="paragraph" w:customStyle="1" w:styleId="main">
    <w:name w:val="main"/>
    <w:basedOn w:val="a1"/>
    <w:rsid w:val="0094142A"/>
    <w:pPr>
      <w:widowControl/>
      <w:spacing w:before="100" w:beforeAutospacing="1" w:after="100" w:afterAutospacing="1" w:line="320" w:lineRule="atLeast"/>
      <w:jc w:val="left"/>
    </w:pPr>
    <w:rPr>
      <w:kern w:val="0"/>
      <w:szCs w:val="20"/>
    </w:rPr>
  </w:style>
  <w:style w:type="paragraph" w:customStyle="1" w:styleId="TOC1">
    <w:name w:val="TOC 标题1"/>
    <w:basedOn w:val="1"/>
    <w:next w:val="a1"/>
    <w:uiPriority w:val="39"/>
    <w:qFormat/>
    <w:rsid w:val="0094142A"/>
    <w:pPr>
      <w:keepLines/>
      <w:widowControl/>
      <w:spacing w:beforeLines="0" w:line="276" w:lineRule="auto"/>
      <w:outlineLvl w:val="9"/>
    </w:pPr>
    <w:rPr>
      <w:rFonts w:ascii="Cambria" w:hAnsi="Cambria"/>
      <w:bCs/>
      <w:color w:val="365F91"/>
      <w:kern w:val="0"/>
      <w:sz w:val="28"/>
      <w:szCs w:val="28"/>
    </w:rPr>
  </w:style>
  <w:style w:type="paragraph" w:customStyle="1" w:styleId="reader-word-layer">
    <w:name w:val="reader-word-layer"/>
    <w:basedOn w:val="a1"/>
    <w:rsid w:val="0094142A"/>
    <w:pPr>
      <w:widowControl/>
      <w:spacing w:before="100" w:beforeAutospacing="1" w:after="100" w:afterAutospacing="1"/>
      <w:jc w:val="left"/>
    </w:pPr>
    <w:rPr>
      <w:rFonts w:ascii="宋体" w:hAnsi="宋体" w:cs="宋体"/>
      <w:kern w:val="0"/>
      <w:sz w:val="24"/>
    </w:rPr>
  </w:style>
  <w:style w:type="character" w:customStyle="1" w:styleId="d11">
    <w:name w:val="d11"/>
    <w:basedOn w:val="a2"/>
    <w:rsid w:val="0094142A"/>
    <w:rPr>
      <w:rFonts w:ascii="ˎ̥" w:hAnsi="ˎ̥" w:hint="default"/>
      <w:sz w:val="21"/>
    </w:rPr>
  </w:style>
  <w:style w:type="character" w:customStyle="1" w:styleId="desc1">
    <w:name w:val="desc1"/>
    <w:basedOn w:val="a2"/>
    <w:rsid w:val="0094142A"/>
    <w:rPr>
      <w:b/>
      <w:color w:val="444444"/>
      <w:sz w:val="24"/>
    </w:rPr>
  </w:style>
  <w:style w:type="character" w:customStyle="1" w:styleId="apple-style-span">
    <w:name w:val="apple-style-span"/>
    <w:basedOn w:val="a2"/>
    <w:rsid w:val="0094142A"/>
  </w:style>
  <w:style w:type="character" w:customStyle="1" w:styleId="12">
    <w:name w:val="不明显强调1"/>
    <w:basedOn w:val="a2"/>
    <w:uiPriority w:val="19"/>
    <w:qFormat/>
    <w:rsid w:val="0094142A"/>
    <w:rPr>
      <w:i/>
      <w:iCs/>
      <w:color w:val="7F7F7F"/>
    </w:rPr>
  </w:style>
  <w:style w:type="paragraph" w:styleId="af1">
    <w:name w:val="List Paragraph"/>
    <w:basedOn w:val="a1"/>
    <w:uiPriority w:val="34"/>
    <w:qFormat/>
    <w:rsid w:val="0094142A"/>
    <w:pPr>
      <w:ind w:firstLineChars="200" w:firstLine="420"/>
    </w:pPr>
    <w:rPr>
      <w:rFonts w:ascii="Calibri" w:hAnsi="Calibri"/>
      <w:szCs w:val="22"/>
    </w:rPr>
  </w:style>
  <w:style w:type="paragraph" w:customStyle="1" w:styleId="a">
    <w:name w:val="第一级"/>
    <w:basedOn w:val="a1"/>
    <w:rsid w:val="0094142A"/>
    <w:pPr>
      <w:widowControl/>
      <w:numPr>
        <w:numId w:val="2"/>
      </w:numPr>
      <w:jc w:val="left"/>
    </w:pPr>
    <w:rPr>
      <w:rFonts w:ascii="Calibri" w:hAnsi="Calibri"/>
      <w:sz w:val="36"/>
      <w:szCs w:val="26"/>
    </w:rPr>
  </w:style>
  <w:style w:type="paragraph" w:customStyle="1" w:styleId="a0">
    <w:name w:val="第二级"/>
    <w:basedOn w:val="3"/>
    <w:rsid w:val="0094142A"/>
    <w:pPr>
      <w:numPr>
        <w:ilvl w:val="0"/>
        <w:numId w:val="3"/>
      </w:numPr>
      <w:spacing w:line="416" w:lineRule="auto"/>
    </w:pPr>
    <w:rPr>
      <w:rFonts w:ascii="Calibri" w:hAnsi="Calibri"/>
      <w:bCs/>
      <w:szCs w:val="32"/>
    </w:rPr>
  </w:style>
  <w:style w:type="character" w:styleId="af2">
    <w:name w:val="Emphasis"/>
    <w:basedOn w:val="a2"/>
    <w:uiPriority w:val="20"/>
    <w:qFormat/>
    <w:rsid w:val="0094142A"/>
    <w:rPr>
      <w:i/>
      <w:iCs/>
    </w:rPr>
  </w:style>
  <w:style w:type="table" w:styleId="af3">
    <w:name w:val="Table Grid"/>
    <w:basedOn w:val="a3"/>
    <w:uiPriority w:val="99"/>
    <w:unhideWhenUsed/>
    <w:rsid w:val="0094142A"/>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14</Pages>
  <Words>832</Words>
  <Characters>4745</Characters>
  <Application>Microsoft Office Word</Application>
  <DocSecurity>0</DocSecurity>
  <Lines>39</Lines>
  <Paragraphs>11</Paragraphs>
  <ScaleCrop>false</ScaleCrop>
  <Company/>
  <LinksUpToDate>false</LinksUpToDate>
  <CharactersWithSpaces>5566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BARBU</dc:creator>
  <cp:lastModifiedBy>BARBU</cp:lastModifiedBy>
  <cp:revision>30</cp:revision>
  <cp:lastPrinted>2017-04-21T08:24:00Z</cp:lastPrinted>
  <dcterms:created xsi:type="dcterms:W3CDTF">2017-03-29T10:27:00Z</dcterms:created>
  <dcterms:modified xsi:type="dcterms:W3CDTF">2018-02-23T03:02:00Z</dcterms:modified>
</cp:coreProperties>
</file>